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before="14" w:after="0" w:line="240" w:lineRule="exact"/>
        <w:rPr>
          <w:rFonts w:ascii="Tahoma" w:eastAsia="Times New Roman" w:hAnsi="Tahoma" w:cs="Tahoma"/>
          <w:color w:val="000000" w:themeColor="text1"/>
          <w:sz w:val="24"/>
          <w:szCs w:val="24"/>
          <w:lang w:eastAsia="sl-SI"/>
        </w:rPr>
      </w:pPr>
    </w:p>
    <w:p w:rsidR="00BD0CE1" w:rsidRPr="00DE6757" w:rsidRDefault="00BD0CE1" w:rsidP="00BD0CE1">
      <w:pPr>
        <w:widowControl w:val="0"/>
        <w:autoSpaceDE w:val="0"/>
        <w:autoSpaceDN w:val="0"/>
        <w:adjustRightInd w:val="0"/>
        <w:spacing w:before="12" w:after="0" w:line="328" w:lineRule="exact"/>
        <w:jc w:val="center"/>
        <w:rPr>
          <w:rFonts w:ascii="Tahoma" w:eastAsia="Times New Roman" w:hAnsi="Tahoma" w:cs="Tahoma"/>
          <w:color w:val="000000" w:themeColor="text1"/>
          <w:sz w:val="28"/>
          <w:szCs w:val="28"/>
          <w:lang w:eastAsia="sl-SI"/>
        </w:rPr>
      </w:pPr>
      <w:r w:rsidRPr="00DE6757">
        <w:rPr>
          <w:rFonts w:ascii="Tahoma" w:eastAsia="Times New Roman" w:hAnsi="Tahoma" w:cs="Tahoma"/>
          <w:noProof/>
          <w:color w:val="000000" w:themeColor="text1"/>
          <w:sz w:val="24"/>
          <w:szCs w:val="24"/>
          <w:lang w:eastAsia="sl-SI"/>
        </w:rPr>
        <mc:AlternateContent>
          <mc:Choice Requires="wps">
            <w:drawing>
              <wp:anchor distT="0" distB="0" distL="114300" distR="114300" simplePos="0" relativeHeight="251659264" behindDoc="1" locked="0" layoutInCell="0" allowOverlap="1" wp14:anchorId="4FA5B979" wp14:editId="23C9475A">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12CD0"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DE6757">
        <w:rPr>
          <w:rFonts w:ascii="Tahoma" w:eastAsia="Times New Roman" w:hAnsi="Tahoma" w:cs="Tahoma"/>
          <w:color w:val="000000" w:themeColor="text1"/>
          <w:position w:val="-2"/>
          <w:sz w:val="28"/>
          <w:szCs w:val="28"/>
          <w:lang w:eastAsia="sl-SI"/>
        </w:rPr>
        <w:t>RAZ</w:t>
      </w:r>
      <w:r w:rsidRPr="00DE6757">
        <w:rPr>
          <w:rFonts w:ascii="Tahoma" w:eastAsia="Times New Roman" w:hAnsi="Tahoma" w:cs="Tahoma"/>
          <w:color w:val="000000" w:themeColor="text1"/>
          <w:spacing w:val="-2"/>
          <w:position w:val="-2"/>
          <w:sz w:val="28"/>
          <w:szCs w:val="28"/>
          <w:lang w:eastAsia="sl-SI"/>
        </w:rPr>
        <w:t>P</w:t>
      </w:r>
      <w:r w:rsidRPr="00DE6757">
        <w:rPr>
          <w:rFonts w:ascii="Tahoma" w:eastAsia="Times New Roman" w:hAnsi="Tahoma" w:cs="Tahoma"/>
          <w:color w:val="000000" w:themeColor="text1"/>
          <w:spacing w:val="1"/>
          <w:position w:val="-2"/>
          <w:sz w:val="28"/>
          <w:szCs w:val="28"/>
          <w:lang w:eastAsia="sl-SI"/>
        </w:rPr>
        <w:t>I</w:t>
      </w:r>
      <w:r w:rsidRPr="00DE6757">
        <w:rPr>
          <w:rFonts w:ascii="Tahoma" w:eastAsia="Times New Roman" w:hAnsi="Tahoma" w:cs="Tahoma"/>
          <w:color w:val="000000" w:themeColor="text1"/>
          <w:position w:val="-2"/>
          <w:sz w:val="28"/>
          <w:szCs w:val="28"/>
          <w:lang w:eastAsia="sl-SI"/>
        </w:rPr>
        <w:t xml:space="preserve">SNA </w:t>
      </w:r>
      <w:r w:rsidRPr="00DE6757">
        <w:rPr>
          <w:rFonts w:ascii="Tahoma" w:eastAsia="Times New Roman" w:hAnsi="Tahoma" w:cs="Tahoma"/>
          <w:color w:val="000000" w:themeColor="text1"/>
          <w:spacing w:val="-3"/>
          <w:position w:val="-2"/>
          <w:sz w:val="28"/>
          <w:szCs w:val="28"/>
          <w:lang w:eastAsia="sl-SI"/>
        </w:rPr>
        <w:t>D</w:t>
      </w:r>
      <w:r w:rsidRPr="00DE6757">
        <w:rPr>
          <w:rFonts w:ascii="Tahoma" w:eastAsia="Times New Roman" w:hAnsi="Tahoma" w:cs="Tahoma"/>
          <w:color w:val="000000" w:themeColor="text1"/>
          <w:position w:val="-2"/>
          <w:sz w:val="28"/>
          <w:szCs w:val="28"/>
          <w:lang w:eastAsia="sl-SI"/>
        </w:rPr>
        <w:t>O</w:t>
      </w:r>
      <w:r w:rsidRPr="00DE6757">
        <w:rPr>
          <w:rFonts w:ascii="Tahoma" w:eastAsia="Times New Roman" w:hAnsi="Tahoma" w:cs="Tahoma"/>
          <w:color w:val="000000" w:themeColor="text1"/>
          <w:spacing w:val="1"/>
          <w:position w:val="-2"/>
          <w:sz w:val="28"/>
          <w:szCs w:val="28"/>
          <w:lang w:eastAsia="sl-SI"/>
        </w:rPr>
        <w:t>K</w:t>
      </w:r>
      <w:r w:rsidRPr="00DE6757">
        <w:rPr>
          <w:rFonts w:ascii="Tahoma" w:eastAsia="Times New Roman" w:hAnsi="Tahoma" w:cs="Tahoma"/>
          <w:color w:val="000000" w:themeColor="text1"/>
          <w:spacing w:val="-2"/>
          <w:position w:val="-2"/>
          <w:sz w:val="28"/>
          <w:szCs w:val="28"/>
          <w:lang w:eastAsia="sl-SI"/>
        </w:rPr>
        <w:t>U</w:t>
      </w:r>
      <w:r w:rsidRPr="00DE6757">
        <w:rPr>
          <w:rFonts w:ascii="Tahoma" w:eastAsia="Times New Roman" w:hAnsi="Tahoma" w:cs="Tahoma"/>
          <w:color w:val="000000" w:themeColor="text1"/>
          <w:spacing w:val="-3"/>
          <w:position w:val="-2"/>
          <w:sz w:val="28"/>
          <w:szCs w:val="28"/>
          <w:lang w:eastAsia="sl-SI"/>
        </w:rPr>
        <w:t>M</w:t>
      </w:r>
      <w:r w:rsidRPr="00DE6757">
        <w:rPr>
          <w:rFonts w:ascii="Tahoma" w:eastAsia="Times New Roman" w:hAnsi="Tahoma" w:cs="Tahoma"/>
          <w:color w:val="000000" w:themeColor="text1"/>
          <w:spacing w:val="1"/>
          <w:position w:val="-2"/>
          <w:sz w:val="28"/>
          <w:szCs w:val="28"/>
          <w:lang w:eastAsia="sl-SI"/>
        </w:rPr>
        <w:t>E</w:t>
      </w:r>
      <w:r w:rsidRPr="00DE6757">
        <w:rPr>
          <w:rFonts w:ascii="Tahoma" w:eastAsia="Times New Roman" w:hAnsi="Tahoma" w:cs="Tahoma"/>
          <w:color w:val="000000" w:themeColor="text1"/>
          <w:position w:val="-2"/>
          <w:sz w:val="28"/>
          <w:szCs w:val="28"/>
          <w:lang w:eastAsia="sl-SI"/>
        </w:rPr>
        <w:t>N</w:t>
      </w:r>
      <w:r w:rsidRPr="00DE6757">
        <w:rPr>
          <w:rFonts w:ascii="Tahoma" w:eastAsia="Times New Roman" w:hAnsi="Tahoma" w:cs="Tahoma"/>
          <w:color w:val="000000" w:themeColor="text1"/>
          <w:spacing w:val="-1"/>
          <w:position w:val="-2"/>
          <w:sz w:val="28"/>
          <w:szCs w:val="28"/>
          <w:lang w:eastAsia="sl-SI"/>
        </w:rPr>
        <w:t>T</w:t>
      </w:r>
      <w:r w:rsidRPr="00DE6757">
        <w:rPr>
          <w:rFonts w:ascii="Tahoma" w:eastAsia="Times New Roman" w:hAnsi="Tahoma" w:cs="Tahoma"/>
          <w:color w:val="000000" w:themeColor="text1"/>
          <w:position w:val="-2"/>
          <w:sz w:val="28"/>
          <w:szCs w:val="28"/>
          <w:lang w:eastAsia="sl-SI"/>
        </w:rPr>
        <w:t>A</w:t>
      </w:r>
      <w:r w:rsidRPr="00DE6757">
        <w:rPr>
          <w:rFonts w:ascii="Tahoma" w:eastAsia="Times New Roman" w:hAnsi="Tahoma" w:cs="Tahoma"/>
          <w:color w:val="000000" w:themeColor="text1"/>
          <w:spacing w:val="-1"/>
          <w:position w:val="-2"/>
          <w:sz w:val="28"/>
          <w:szCs w:val="28"/>
          <w:lang w:eastAsia="sl-SI"/>
        </w:rPr>
        <w:t>C</w:t>
      </w:r>
      <w:r w:rsidRPr="00DE6757">
        <w:rPr>
          <w:rFonts w:ascii="Tahoma" w:eastAsia="Times New Roman" w:hAnsi="Tahoma" w:cs="Tahoma"/>
          <w:color w:val="000000" w:themeColor="text1"/>
          <w:spacing w:val="1"/>
          <w:position w:val="-2"/>
          <w:sz w:val="28"/>
          <w:szCs w:val="28"/>
          <w:lang w:eastAsia="sl-SI"/>
        </w:rPr>
        <w:t>I</w:t>
      </w:r>
      <w:r w:rsidRPr="00DE6757">
        <w:rPr>
          <w:rFonts w:ascii="Tahoma" w:eastAsia="Times New Roman" w:hAnsi="Tahoma" w:cs="Tahoma"/>
          <w:color w:val="000000" w:themeColor="text1"/>
          <w:position w:val="-2"/>
          <w:sz w:val="28"/>
          <w:szCs w:val="28"/>
          <w:lang w:eastAsia="sl-SI"/>
        </w:rPr>
        <w:t>JA</w:t>
      </w: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before="19" w:after="0" w:line="240" w:lineRule="auto"/>
        <w:ind w:right="1390"/>
        <w:jc w:val="center"/>
        <w:rPr>
          <w:rFonts w:ascii="Tahoma" w:eastAsia="Times New Roman" w:hAnsi="Tahoma" w:cs="Tahoma"/>
          <w:color w:val="000000" w:themeColor="text1"/>
          <w:sz w:val="24"/>
          <w:szCs w:val="24"/>
          <w:lang w:eastAsia="sl-SI"/>
        </w:rPr>
      </w:pPr>
      <w:r w:rsidRPr="00DE6757">
        <w:rPr>
          <w:rFonts w:ascii="Tahoma" w:eastAsia="Times New Roman" w:hAnsi="Tahoma" w:cs="Tahoma"/>
          <w:color w:val="000000" w:themeColor="text1"/>
          <w:sz w:val="24"/>
          <w:szCs w:val="24"/>
          <w:lang w:eastAsia="sl-SI"/>
        </w:rPr>
        <w:t xml:space="preserve">                   j</w:t>
      </w:r>
      <w:r w:rsidRPr="00DE6757">
        <w:rPr>
          <w:rFonts w:ascii="Tahoma" w:eastAsia="Times New Roman" w:hAnsi="Tahoma" w:cs="Tahoma"/>
          <w:color w:val="000000" w:themeColor="text1"/>
          <w:spacing w:val="-2"/>
          <w:sz w:val="24"/>
          <w:szCs w:val="24"/>
          <w:lang w:eastAsia="sl-SI"/>
        </w:rPr>
        <w:t>a</w:t>
      </w:r>
      <w:r w:rsidRPr="00DE6757">
        <w:rPr>
          <w:rFonts w:ascii="Tahoma" w:eastAsia="Times New Roman" w:hAnsi="Tahoma" w:cs="Tahoma"/>
          <w:color w:val="000000" w:themeColor="text1"/>
          <w:sz w:val="24"/>
          <w:szCs w:val="24"/>
          <w:lang w:eastAsia="sl-SI"/>
        </w:rPr>
        <w:t>v</w:t>
      </w:r>
      <w:r w:rsidRPr="00DE6757">
        <w:rPr>
          <w:rFonts w:ascii="Tahoma" w:eastAsia="Times New Roman" w:hAnsi="Tahoma" w:cs="Tahoma"/>
          <w:color w:val="000000" w:themeColor="text1"/>
          <w:spacing w:val="1"/>
          <w:sz w:val="24"/>
          <w:szCs w:val="24"/>
          <w:lang w:eastAsia="sl-SI"/>
        </w:rPr>
        <w:t>n</w:t>
      </w:r>
      <w:r w:rsidRPr="00DE6757">
        <w:rPr>
          <w:rFonts w:ascii="Tahoma" w:eastAsia="Times New Roman" w:hAnsi="Tahoma" w:cs="Tahoma"/>
          <w:color w:val="000000" w:themeColor="text1"/>
          <w:sz w:val="24"/>
          <w:szCs w:val="24"/>
          <w:lang w:eastAsia="sl-SI"/>
        </w:rPr>
        <w:t>i r</w:t>
      </w:r>
      <w:r w:rsidRPr="00DE6757">
        <w:rPr>
          <w:rFonts w:ascii="Tahoma" w:eastAsia="Times New Roman" w:hAnsi="Tahoma" w:cs="Tahoma"/>
          <w:color w:val="000000" w:themeColor="text1"/>
          <w:spacing w:val="-2"/>
          <w:sz w:val="24"/>
          <w:szCs w:val="24"/>
          <w:lang w:eastAsia="sl-SI"/>
        </w:rPr>
        <w:t>a</w:t>
      </w:r>
      <w:r w:rsidRPr="00DE6757">
        <w:rPr>
          <w:rFonts w:ascii="Tahoma" w:eastAsia="Times New Roman" w:hAnsi="Tahoma" w:cs="Tahoma"/>
          <w:color w:val="000000" w:themeColor="text1"/>
          <w:spacing w:val="1"/>
          <w:sz w:val="24"/>
          <w:szCs w:val="24"/>
          <w:lang w:eastAsia="sl-SI"/>
        </w:rPr>
        <w:t>z</w:t>
      </w:r>
      <w:r w:rsidRPr="00DE6757">
        <w:rPr>
          <w:rFonts w:ascii="Tahoma" w:eastAsia="Times New Roman" w:hAnsi="Tahoma" w:cs="Tahoma"/>
          <w:color w:val="000000" w:themeColor="text1"/>
          <w:sz w:val="24"/>
          <w:szCs w:val="24"/>
          <w:lang w:eastAsia="sl-SI"/>
        </w:rPr>
        <w:t xml:space="preserve">pis </w:t>
      </w:r>
      <w:r w:rsidRPr="00DE6757">
        <w:rPr>
          <w:rFonts w:ascii="Tahoma" w:eastAsia="Times New Roman" w:hAnsi="Tahoma" w:cs="Tahoma"/>
          <w:color w:val="000000" w:themeColor="text1"/>
          <w:spacing w:val="-1"/>
          <w:sz w:val="24"/>
          <w:szCs w:val="24"/>
          <w:lang w:eastAsia="sl-SI"/>
        </w:rPr>
        <w:t>z</w:t>
      </w:r>
      <w:r w:rsidRPr="00DE6757">
        <w:rPr>
          <w:rFonts w:ascii="Tahoma" w:eastAsia="Times New Roman" w:hAnsi="Tahoma" w:cs="Tahoma"/>
          <w:color w:val="000000" w:themeColor="text1"/>
          <w:sz w:val="24"/>
          <w:szCs w:val="24"/>
          <w:lang w:eastAsia="sl-SI"/>
        </w:rPr>
        <w:t>a</w:t>
      </w:r>
      <w:r w:rsidRPr="00DE6757">
        <w:rPr>
          <w:rFonts w:ascii="Tahoma" w:eastAsia="Times New Roman" w:hAnsi="Tahoma" w:cs="Tahoma"/>
          <w:color w:val="000000" w:themeColor="text1"/>
          <w:spacing w:val="2"/>
          <w:sz w:val="24"/>
          <w:szCs w:val="24"/>
          <w:lang w:eastAsia="sl-SI"/>
        </w:rPr>
        <w:t xml:space="preserve"> </w:t>
      </w:r>
      <w:r w:rsidRPr="00DE6757">
        <w:rPr>
          <w:rFonts w:ascii="Tahoma" w:eastAsia="Times New Roman" w:hAnsi="Tahoma" w:cs="Tahoma"/>
          <w:color w:val="000000" w:themeColor="text1"/>
          <w:sz w:val="24"/>
          <w:szCs w:val="24"/>
          <w:lang w:eastAsia="sl-SI"/>
        </w:rPr>
        <w:t>o</w:t>
      </w:r>
      <w:r w:rsidRPr="00DE6757">
        <w:rPr>
          <w:rFonts w:ascii="Tahoma" w:eastAsia="Times New Roman" w:hAnsi="Tahoma" w:cs="Tahoma"/>
          <w:color w:val="000000" w:themeColor="text1"/>
          <w:spacing w:val="-1"/>
          <w:sz w:val="24"/>
          <w:szCs w:val="24"/>
          <w:lang w:eastAsia="sl-SI"/>
        </w:rPr>
        <w:t>d</w:t>
      </w:r>
      <w:r w:rsidRPr="00DE6757">
        <w:rPr>
          <w:rFonts w:ascii="Tahoma" w:eastAsia="Times New Roman" w:hAnsi="Tahoma" w:cs="Tahoma"/>
          <w:color w:val="000000" w:themeColor="text1"/>
          <w:spacing w:val="2"/>
          <w:sz w:val="24"/>
          <w:szCs w:val="24"/>
          <w:lang w:eastAsia="sl-SI"/>
        </w:rPr>
        <w:t>d</w:t>
      </w:r>
      <w:r w:rsidRPr="00DE6757">
        <w:rPr>
          <w:rFonts w:ascii="Tahoma" w:eastAsia="Times New Roman" w:hAnsi="Tahoma" w:cs="Tahoma"/>
          <w:color w:val="000000" w:themeColor="text1"/>
          <w:spacing w:val="-1"/>
          <w:sz w:val="24"/>
          <w:szCs w:val="24"/>
          <w:lang w:eastAsia="sl-SI"/>
        </w:rPr>
        <w:t>a</w:t>
      </w:r>
      <w:r w:rsidRPr="00DE6757">
        <w:rPr>
          <w:rFonts w:ascii="Tahoma" w:eastAsia="Times New Roman" w:hAnsi="Tahoma" w:cs="Tahoma"/>
          <w:color w:val="000000" w:themeColor="text1"/>
          <w:sz w:val="24"/>
          <w:szCs w:val="24"/>
          <w:lang w:eastAsia="sl-SI"/>
        </w:rPr>
        <w:t>jo</w:t>
      </w:r>
      <w:r w:rsidRPr="00DE6757">
        <w:rPr>
          <w:rFonts w:ascii="Tahoma" w:eastAsia="Times New Roman" w:hAnsi="Tahoma" w:cs="Tahoma"/>
          <w:color w:val="000000" w:themeColor="text1"/>
          <w:spacing w:val="1"/>
          <w:sz w:val="24"/>
          <w:szCs w:val="24"/>
          <w:lang w:eastAsia="sl-SI"/>
        </w:rPr>
        <w:t xml:space="preserve"> </w:t>
      </w:r>
      <w:r w:rsidRPr="00DE6757">
        <w:rPr>
          <w:rFonts w:ascii="Tahoma" w:eastAsia="Times New Roman" w:hAnsi="Tahoma" w:cs="Tahoma"/>
          <w:color w:val="000000" w:themeColor="text1"/>
          <w:spacing w:val="2"/>
          <w:sz w:val="24"/>
          <w:szCs w:val="24"/>
          <w:lang w:eastAsia="sl-SI"/>
        </w:rPr>
        <w:t>j</w:t>
      </w:r>
      <w:r w:rsidRPr="00DE6757">
        <w:rPr>
          <w:rFonts w:ascii="Tahoma" w:eastAsia="Times New Roman" w:hAnsi="Tahoma" w:cs="Tahoma"/>
          <w:color w:val="000000" w:themeColor="text1"/>
          <w:spacing w:val="-1"/>
          <w:sz w:val="24"/>
          <w:szCs w:val="24"/>
          <w:lang w:eastAsia="sl-SI"/>
        </w:rPr>
        <w:t>a</w:t>
      </w:r>
      <w:r w:rsidRPr="00DE6757">
        <w:rPr>
          <w:rFonts w:ascii="Tahoma" w:eastAsia="Times New Roman" w:hAnsi="Tahoma" w:cs="Tahoma"/>
          <w:color w:val="000000" w:themeColor="text1"/>
          <w:sz w:val="24"/>
          <w:szCs w:val="24"/>
          <w:lang w:eastAsia="sl-SI"/>
        </w:rPr>
        <w:t>v</w:t>
      </w:r>
      <w:r w:rsidRPr="00DE6757">
        <w:rPr>
          <w:rFonts w:ascii="Tahoma" w:eastAsia="Times New Roman" w:hAnsi="Tahoma" w:cs="Tahoma"/>
          <w:color w:val="000000" w:themeColor="text1"/>
          <w:spacing w:val="1"/>
          <w:sz w:val="24"/>
          <w:szCs w:val="24"/>
          <w:lang w:eastAsia="sl-SI"/>
        </w:rPr>
        <w:t>ne</w:t>
      </w:r>
      <w:r w:rsidRPr="00DE6757">
        <w:rPr>
          <w:rFonts w:ascii="Tahoma" w:eastAsia="Times New Roman" w:hAnsi="Tahoma" w:cs="Tahoma"/>
          <w:color w:val="000000" w:themeColor="text1"/>
          <w:sz w:val="24"/>
          <w:szCs w:val="24"/>
          <w:lang w:eastAsia="sl-SI"/>
        </w:rPr>
        <w:t>ga</w:t>
      </w:r>
      <w:r w:rsidRPr="00DE6757">
        <w:rPr>
          <w:rFonts w:ascii="Tahoma" w:eastAsia="Times New Roman" w:hAnsi="Tahoma" w:cs="Tahoma"/>
          <w:color w:val="000000" w:themeColor="text1"/>
          <w:spacing w:val="-2"/>
          <w:sz w:val="24"/>
          <w:szCs w:val="24"/>
          <w:lang w:eastAsia="sl-SI"/>
        </w:rPr>
        <w:t xml:space="preserve"> </w:t>
      </w:r>
      <w:r w:rsidRPr="00DE6757">
        <w:rPr>
          <w:rFonts w:ascii="Tahoma" w:eastAsia="Times New Roman" w:hAnsi="Tahoma" w:cs="Tahoma"/>
          <w:color w:val="000000" w:themeColor="text1"/>
          <w:sz w:val="24"/>
          <w:szCs w:val="24"/>
          <w:lang w:eastAsia="sl-SI"/>
        </w:rPr>
        <w:t>n</w:t>
      </w:r>
      <w:r w:rsidRPr="00DE6757">
        <w:rPr>
          <w:rFonts w:ascii="Tahoma" w:eastAsia="Times New Roman" w:hAnsi="Tahoma" w:cs="Tahoma"/>
          <w:color w:val="000000" w:themeColor="text1"/>
          <w:spacing w:val="-1"/>
          <w:sz w:val="24"/>
          <w:szCs w:val="24"/>
          <w:lang w:eastAsia="sl-SI"/>
        </w:rPr>
        <w:t>a</w:t>
      </w:r>
      <w:r w:rsidRPr="00DE6757">
        <w:rPr>
          <w:rFonts w:ascii="Tahoma" w:eastAsia="Times New Roman" w:hAnsi="Tahoma" w:cs="Tahoma"/>
          <w:color w:val="000000" w:themeColor="text1"/>
          <w:sz w:val="24"/>
          <w:szCs w:val="24"/>
          <w:lang w:eastAsia="sl-SI"/>
        </w:rPr>
        <w:t>ro</w:t>
      </w:r>
      <w:r w:rsidRPr="00DE6757">
        <w:rPr>
          <w:rFonts w:ascii="Tahoma" w:eastAsia="Times New Roman" w:hAnsi="Tahoma" w:cs="Tahoma"/>
          <w:color w:val="000000" w:themeColor="text1"/>
          <w:spacing w:val="-1"/>
          <w:sz w:val="24"/>
          <w:szCs w:val="24"/>
          <w:lang w:eastAsia="sl-SI"/>
        </w:rPr>
        <w:t>č</w:t>
      </w:r>
      <w:r w:rsidRPr="00DE6757">
        <w:rPr>
          <w:rFonts w:ascii="Tahoma" w:eastAsia="Times New Roman" w:hAnsi="Tahoma" w:cs="Tahoma"/>
          <w:color w:val="000000" w:themeColor="text1"/>
          <w:sz w:val="24"/>
          <w:szCs w:val="24"/>
          <w:lang w:eastAsia="sl-SI"/>
        </w:rPr>
        <w:t>i</w:t>
      </w:r>
      <w:r w:rsidRPr="00DE6757">
        <w:rPr>
          <w:rFonts w:ascii="Tahoma" w:eastAsia="Times New Roman" w:hAnsi="Tahoma" w:cs="Tahoma"/>
          <w:color w:val="000000" w:themeColor="text1"/>
          <w:spacing w:val="3"/>
          <w:sz w:val="24"/>
          <w:szCs w:val="24"/>
          <w:lang w:eastAsia="sl-SI"/>
        </w:rPr>
        <w:t>l</w:t>
      </w:r>
      <w:r w:rsidRPr="00DE6757">
        <w:rPr>
          <w:rFonts w:ascii="Tahoma" w:eastAsia="Times New Roman" w:hAnsi="Tahoma" w:cs="Tahoma"/>
          <w:color w:val="000000" w:themeColor="text1"/>
          <w:sz w:val="24"/>
          <w:szCs w:val="24"/>
          <w:lang w:eastAsia="sl-SI"/>
        </w:rPr>
        <w:t>a</w:t>
      </w:r>
      <w:r w:rsidRPr="00DE6757">
        <w:rPr>
          <w:rFonts w:ascii="Tahoma" w:eastAsia="Times New Roman" w:hAnsi="Tahoma" w:cs="Tahoma"/>
          <w:color w:val="000000" w:themeColor="text1"/>
          <w:spacing w:val="-1"/>
          <w:sz w:val="24"/>
          <w:szCs w:val="24"/>
          <w:lang w:eastAsia="sl-SI"/>
        </w:rPr>
        <w:t xml:space="preserve"> </w:t>
      </w:r>
      <w:r w:rsidRPr="00DE6757">
        <w:rPr>
          <w:rFonts w:ascii="Tahoma" w:eastAsia="Times New Roman" w:hAnsi="Tahoma" w:cs="Tahoma"/>
          <w:color w:val="000000" w:themeColor="text1"/>
          <w:spacing w:val="2"/>
          <w:sz w:val="24"/>
          <w:szCs w:val="24"/>
          <w:lang w:eastAsia="sl-SI"/>
        </w:rPr>
        <w:t>p</w:t>
      </w:r>
      <w:r w:rsidRPr="00DE6757">
        <w:rPr>
          <w:rFonts w:ascii="Tahoma" w:eastAsia="Times New Roman" w:hAnsi="Tahoma" w:cs="Tahoma"/>
          <w:color w:val="000000" w:themeColor="text1"/>
          <w:sz w:val="24"/>
          <w:szCs w:val="24"/>
          <w:lang w:eastAsia="sl-SI"/>
        </w:rPr>
        <w:t>o</w:t>
      </w:r>
      <w:r w:rsidRPr="00DE6757">
        <w:rPr>
          <w:rFonts w:ascii="Tahoma" w:eastAsia="Times New Roman" w:hAnsi="Tahoma" w:cs="Tahoma"/>
          <w:color w:val="000000" w:themeColor="text1"/>
          <w:spacing w:val="-1"/>
          <w:sz w:val="24"/>
          <w:szCs w:val="24"/>
          <w:lang w:eastAsia="sl-SI"/>
        </w:rPr>
        <w:t xml:space="preserve"> </w:t>
      </w:r>
      <w:r w:rsidRPr="00DE6757">
        <w:rPr>
          <w:rFonts w:ascii="Tahoma" w:eastAsia="Times New Roman" w:hAnsi="Tahoma" w:cs="Tahoma"/>
          <w:color w:val="000000" w:themeColor="text1"/>
          <w:sz w:val="24"/>
          <w:szCs w:val="24"/>
          <w:lang w:eastAsia="sl-SI"/>
        </w:rPr>
        <w:t>o</w:t>
      </w:r>
      <w:r w:rsidRPr="00DE6757">
        <w:rPr>
          <w:rFonts w:ascii="Tahoma" w:eastAsia="Times New Roman" w:hAnsi="Tahoma" w:cs="Tahoma"/>
          <w:color w:val="000000" w:themeColor="text1"/>
          <w:spacing w:val="1"/>
          <w:sz w:val="24"/>
          <w:szCs w:val="24"/>
          <w:lang w:eastAsia="sl-SI"/>
        </w:rPr>
        <w:t>d</w:t>
      </w:r>
      <w:r w:rsidRPr="00DE6757">
        <w:rPr>
          <w:rFonts w:ascii="Tahoma" w:eastAsia="Times New Roman" w:hAnsi="Tahoma" w:cs="Tahoma"/>
          <w:color w:val="000000" w:themeColor="text1"/>
          <w:sz w:val="24"/>
          <w:szCs w:val="24"/>
          <w:lang w:eastAsia="sl-SI"/>
        </w:rPr>
        <w:t>pr</w:t>
      </w:r>
      <w:r w:rsidRPr="00DE6757">
        <w:rPr>
          <w:rFonts w:ascii="Tahoma" w:eastAsia="Times New Roman" w:hAnsi="Tahoma" w:cs="Tahoma"/>
          <w:color w:val="000000" w:themeColor="text1"/>
          <w:spacing w:val="-2"/>
          <w:sz w:val="24"/>
          <w:szCs w:val="24"/>
          <w:lang w:eastAsia="sl-SI"/>
        </w:rPr>
        <w:t>t</w:t>
      </w:r>
      <w:r w:rsidRPr="00DE6757">
        <w:rPr>
          <w:rFonts w:ascii="Tahoma" w:eastAsia="Times New Roman" w:hAnsi="Tahoma" w:cs="Tahoma"/>
          <w:color w:val="000000" w:themeColor="text1"/>
          <w:spacing w:val="1"/>
          <w:sz w:val="24"/>
          <w:szCs w:val="24"/>
          <w:lang w:eastAsia="sl-SI"/>
        </w:rPr>
        <w:t>e</w:t>
      </w:r>
      <w:r w:rsidRPr="00DE6757">
        <w:rPr>
          <w:rFonts w:ascii="Tahoma" w:eastAsia="Times New Roman" w:hAnsi="Tahoma" w:cs="Tahoma"/>
          <w:color w:val="000000" w:themeColor="text1"/>
          <w:sz w:val="24"/>
          <w:szCs w:val="24"/>
          <w:lang w:eastAsia="sl-SI"/>
        </w:rPr>
        <w:t>m p</w:t>
      </w:r>
      <w:r w:rsidRPr="00DE6757">
        <w:rPr>
          <w:rFonts w:ascii="Tahoma" w:eastAsia="Times New Roman" w:hAnsi="Tahoma" w:cs="Tahoma"/>
          <w:color w:val="000000" w:themeColor="text1"/>
          <w:spacing w:val="-1"/>
          <w:sz w:val="24"/>
          <w:szCs w:val="24"/>
          <w:lang w:eastAsia="sl-SI"/>
        </w:rPr>
        <w:t>o</w:t>
      </w:r>
      <w:r w:rsidRPr="00DE6757">
        <w:rPr>
          <w:rFonts w:ascii="Tahoma" w:eastAsia="Times New Roman" w:hAnsi="Tahoma" w:cs="Tahoma"/>
          <w:color w:val="000000" w:themeColor="text1"/>
          <w:spacing w:val="1"/>
          <w:sz w:val="24"/>
          <w:szCs w:val="24"/>
          <w:lang w:eastAsia="sl-SI"/>
        </w:rPr>
        <w:t>st</w:t>
      </w:r>
      <w:r w:rsidRPr="00DE6757">
        <w:rPr>
          <w:rFonts w:ascii="Tahoma" w:eastAsia="Times New Roman" w:hAnsi="Tahoma" w:cs="Tahoma"/>
          <w:color w:val="000000" w:themeColor="text1"/>
          <w:sz w:val="24"/>
          <w:szCs w:val="24"/>
          <w:lang w:eastAsia="sl-SI"/>
        </w:rPr>
        <w:t>o</w:t>
      </w:r>
      <w:r w:rsidRPr="00DE6757">
        <w:rPr>
          <w:rFonts w:ascii="Tahoma" w:eastAsia="Times New Roman" w:hAnsi="Tahoma" w:cs="Tahoma"/>
          <w:color w:val="000000" w:themeColor="text1"/>
          <w:spacing w:val="-1"/>
          <w:sz w:val="24"/>
          <w:szCs w:val="24"/>
          <w:lang w:eastAsia="sl-SI"/>
        </w:rPr>
        <w:t>p</w:t>
      </w:r>
      <w:r w:rsidRPr="00DE6757">
        <w:rPr>
          <w:rFonts w:ascii="Tahoma" w:eastAsia="Times New Roman" w:hAnsi="Tahoma" w:cs="Tahoma"/>
          <w:color w:val="000000" w:themeColor="text1"/>
          <w:sz w:val="24"/>
          <w:szCs w:val="24"/>
          <w:lang w:eastAsia="sl-SI"/>
        </w:rPr>
        <w:t>ku</w:t>
      </w:r>
    </w:p>
    <w:p w:rsidR="00BD0CE1" w:rsidRPr="00DE6757" w:rsidRDefault="00BD0CE1" w:rsidP="00BD0CE1">
      <w:pPr>
        <w:widowControl w:val="0"/>
        <w:autoSpaceDE w:val="0"/>
        <w:autoSpaceDN w:val="0"/>
        <w:adjustRightInd w:val="0"/>
        <w:spacing w:before="10" w:after="0" w:line="140" w:lineRule="exact"/>
        <w:jc w:val="center"/>
        <w:rPr>
          <w:rFonts w:ascii="Tahoma" w:eastAsia="Times New Roman" w:hAnsi="Tahoma" w:cs="Tahoma"/>
          <w:color w:val="000000" w:themeColor="text1"/>
          <w:sz w:val="14"/>
          <w:szCs w:val="14"/>
          <w:lang w:eastAsia="sl-SI"/>
        </w:rPr>
      </w:pPr>
    </w:p>
    <w:p w:rsidR="00BD0CE1" w:rsidRPr="00DE6757"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086795" w:rsidRPr="00DE6757" w:rsidRDefault="00086795" w:rsidP="003A2880">
      <w:pPr>
        <w:widowControl w:val="0"/>
        <w:tabs>
          <w:tab w:val="left" w:pos="6946"/>
        </w:tabs>
        <w:autoSpaceDE w:val="0"/>
        <w:autoSpaceDN w:val="0"/>
        <w:adjustRightInd w:val="0"/>
        <w:spacing w:after="0" w:line="240" w:lineRule="auto"/>
        <w:ind w:right="-36"/>
        <w:jc w:val="center"/>
        <w:rPr>
          <w:rFonts w:ascii="Tahoma" w:eastAsia="Times New Roman" w:hAnsi="Tahoma" w:cs="Tahoma"/>
          <w:b/>
          <w:color w:val="000000" w:themeColor="text1"/>
          <w:sz w:val="28"/>
          <w:szCs w:val="28"/>
          <w:lang w:eastAsia="sl-SI"/>
        </w:rPr>
      </w:pPr>
      <w:r w:rsidRPr="00DE6757">
        <w:rPr>
          <w:rFonts w:ascii="Tahoma" w:eastAsia="Times New Roman" w:hAnsi="Tahoma" w:cs="Tahoma"/>
          <w:b/>
          <w:color w:val="000000" w:themeColor="text1"/>
          <w:sz w:val="28"/>
          <w:szCs w:val="28"/>
          <w:lang w:eastAsia="sl-SI"/>
        </w:rPr>
        <w:t xml:space="preserve">DOBAVA IN MONTAŽA OPREME V LEKARNI GORENJA VAS </w:t>
      </w:r>
    </w:p>
    <w:p w:rsidR="000C1410" w:rsidRPr="00DE6757" w:rsidRDefault="00086795" w:rsidP="003A2880">
      <w:pPr>
        <w:widowControl w:val="0"/>
        <w:tabs>
          <w:tab w:val="left" w:pos="6946"/>
        </w:tabs>
        <w:autoSpaceDE w:val="0"/>
        <w:autoSpaceDN w:val="0"/>
        <w:adjustRightInd w:val="0"/>
        <w:spacing w:after="0" w:line="240" w:lineRule="auto"/>
        <w:ind w:right="-36"/>
        <w:jc w:val="center"/>
        <w:rPr>
          <w:rFonts w:ascii="Tahoma" w:eastAsia="Times New Roman" w:hAnsi="Tahoma" w:cs="Tahoma"/>
          <w:b/>
          <w:color w:val="000000" w:themeColor="text1"/>
          <w:sz w:val="28"/>
          <w:szCs w:val="28"/>
          <w:lang w:eastAsia="sl-SI"/>
        </w:rPr>
      </w:pPr>
      <w:r w:rsidRPr="00DE6757">
        <w:rPr>
          <w:rFonts w:ascii="Tahoma" w:eastAsia="Times New Roman" w:hAnsi="Tahoma" w:cs="Tahoma"/>
          <w:b/>
          <w:color w:val="000000" w:themeColor="text1"/>
          <w:sz w:val="28"/>
          <w:szCs w:val="28"/>
          <w:lang w:eastAsia="sl-SI"/>
        </w:rPr>
        <w:t>Z UPOŠTEVANJEM OKOLJSKIH VIDIKOV</w:t>
      </w:r>
    </w:p>
    <w:p w:rsidR="00BD0CE1" w:rsidRPr="00DE6757"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8"/>
          <w:szCs w:val="28"/>
          <w:lang w:eastAsia="sl-SI"/>
        </w:rPr>
      </w:pPr>
    </w:p>
    <w:p w:rsidR="00755E7F" w:rsidRPr="00DE6757" w:rsidRDefault="00755E7F" w:rsidP="00BD0CE1">
      <w:pPr>
        <w:widowControl w:val="0"/>
        <w:autoSpaceDE w:val="0"/>
        <w:autoSpaceDN w:val="0"/>
        <w:adjustRightInd w:val="0"/>
        <w:spacing w:after="0" w:line="200" w:lineRule="exact"/>
        <w:jc w:val="center"/>
        <w:rPr>
          <w:rFonts w:ascii="Tahoma" w:eastAsia="Times New Roman" w:hAnsi="Tahoma" w:cs="Tahoma"/>
          <w:color w:val="000000" w:themeColor="text1"/>
          <w:sz w:val="24"/>
          <w:szCs w:val="24"/>
          <w:lang w:eastAsia="sl-SI"/>
        </w:rPr>
      </w:pPr>
    </w:p>
    <w:p w:rsidR="00BD0CE1" w:rsidRPr="00DE6757" w:rsidRDefault="00E219AC" w:rsidP="00BD0CE1">
      <w:pPr>
        <w:widowControl w:val="0"/>
        <w:autoSpaceDE w:val="0"/>
        <w:autoSpaceDN w:val="0"/>
        <w:adjustRightInd w:val="0"/>
        <w:spacing w:after="0" w:line="200" w:lineRule="exact"/>
        <w:jc w:val="center"/>
        <w:rPr>
          <w:rFonts w:ascii="Tahoma" w:eastAsia="Times New Roman" w:hAnsi="Tahoma" w:cs="Tahoma"/>
          <w:color w:val="000000" w:themeColor="text1"/>
          <w:sz w:val="24"/>
          <w:szCs w:val="24"/>
          <w:lang w:eastAsia="sl-SI"/>
        </w:rPr>
      </w:pPr>
      <w:r w:rsidRPr="00DE6757">
        <w:rPr>
          <w:rFonts w:ascii="Tahoma" w:eastAsia="Times New Roman" w:hAnsi="Tahoma" w:cs="Tahoma"/>
          <w:color w:val="000000" w:themeColor="text1"/>
          <w:sz w:val="24"/>
          <w:szCs w:val="24"/>
          <w:lang w:eastAsia="sl-SI"/>
        </w:rPr>
        <w:t>JN/GL-</w:t>
      </w:r>
      <w:r w:rsidR="003A2880" w:rsidRPr="00DE6757">
        <w:rPr>
          <w:rFonts w:ascii="Tahoma" w:eastAsia="Times New Roman" w:hAnsi="Tahoma" w:cs="Tahoma"/>
          <w:color w:val="000000" w:themeColor="text1"/>
          <w:sz w:val="24"/>
          <w:szCs w:val="24"/>
          <w:lang w:eastAsia="sl-SI"/>
        </w:rPr>
        <w:t>3</w:t>
      </w:r>
      <w:r w:rsidR="009B27E7" w:rsidRPr="00DE6757">
        <w:rPr>
          <w:rFonts w:ascii="Tahoma" w:eastAsia="Times New Roman" w:hAnsi="Tahoma" w:cs="Tahoma"/>
          <w:color w:val="000000" w:themeColor="text1"/>
          <w:sz w:val="24"/>
          <w:szCs w:val="24"/>
          <w:lang w:eastAsia="sl-SI"/>
        </w:rPr>
        <w:t>-2018</w:t>
      </w:r>
    </w:p>
    <w:p w:rsidR="00BD0CE1" w:rsidRPr="00DE6757"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before="5" w:after="0" w:line="200" w:lineRule="exact"/>
        <w:rPr>
          <w:rFonts w:ascii="Tahoma" w:eastAsia="Times New Roman" w:hAnsi="Tahoma" w:cs="Tahoma"/>
          <w:color w:val="000000" w:themeColor="text1"/>
          <w:sz w:val="20"/>
          <w:szCs w:val="20"/>
          <w:lang w:eastAsia="sl-SI"/>
        </w:rPr>
      </w:pPr>
    </w:p>
    <w:p w:rsidR="00BD0CE1" w:rsidRPr="00DE6757" w:rsidRDefault="00932290" w:rsidP="00BD0CE1">
      <w:pPr>
        <w:widowControl w:val="0"/>
        <w:autoSpaceDE w:val="0"/>
        <w:autoSpaceDN w:val="0"/>
        <w:adjustRightInd w:val="0"/>
        <w:spacing w:after="0" w:line="281" w:lineRule="exact"/>
        <w:ind w:right="-36"/>
        <w:jc w:val="center"/>
        <w:rPr>
          <w:rFonts w:ascii="Tahoma" w:eastAsia="Times New Roman" w:hAnsi="Tahoma" w:cs="Tahoma"/>
          <w:color w:val="000000" w:themeColor="text1"/>
          <w:sz w:val="24"/>
          <w:szCs w:val="24"/>
          <w:lang w:eastAsia="sl-SI"/>
        </w:rPr>
      </w:pPr>
      <w:r w:rsidRPr="00DE6757">
        <w:rPr>
          <w:rFonts w:ascii="Tahoma" w:eastAsia="Times New Roman" w:hAnsi="Tahoma" w:cs="Tahoma"/>
          <w:color w:val="000000" w:themeColor="text1"/>
          <w:position w:val="-2"/>
          <w:sz w:val="24"/>
          <w:szCs w:val="24"/>
          <w:lang w:eastAsia="sl-SI"/>
        </w:rPr>
        <w:t>Junij</w:t>
      </w:r>
      <w:r w:rsidR="00BD0CE1" w:rsidRPr="00DE6757">
        <w:rPr>
          <w:rFonts w:ascii="Tahoma" w:eastAsia="Times New Roman" w:hAnsi="Tahoma" w:cs="Tahoma"/>
          <w:color w:val="000000" w:themeColor="text1"/>
          <w:position w:val="-2"/>
          <w:sz w:val="24"/>
          <w:szCs w:val="24"/>
          <w:lang w:eastAsia="sl-SI"/>
        </w:rPr>
        <w:t xml:space="preserve"> 2</w:t>
      </w:r>
      <w:r w:rsidR="00BD0CE1" w:rsidRPr="00DE6757">
        <w:rPr>
          <w:rFonts w:ascii="Tahoma" w:eastAsia="Times New Roman" w:hAnsi="Tahoma" w:cs="Tahoma"/>
          <w:color w:val="000000" w:themeColor="text1"/>
          <w:spacing w:val="1"/>
          <w:position w:val="-2"/>
          <w:sz w:val="24"/>
          <w:szCs w:val="24"/>
          <w:lang w:eastAsia="sl-SI"/>
        </w:rPr>
        <w:t>0</w:t>
      </w:r>
      <w:r w:rsidR="00BD0CE1" w:rsidRPr="00DE6757">
        <w:rPr>
          <w:rFonts w:ascii="Tahoma" w:eastAsia="Times New Roman" w:hAnsi="Tahoma" w:cs="Tahoma"/>
          <w:color w:val="000000" w:themeColor="text1"/>
          <w:spacing w:val="-1"/>
          <w:position w:val="-2"/>
          <w:sz w:val="24"/>
          <w:szCs w:val="24"/>
          <w:lang w:eastAsia="sl-SI"/>
        </w:rPr>
        <w:t>1</w:t>
      </w:r>
      <w:r w:rsidR="009B27E7" w:rsidRPr="00DE6757">
        <w:rPr>
          <w:rFonts w:ascii="Tahoma" w:eastAsia="Times New Roman" w:hAnsi="Tahoma" w:cs="Tahoma"/>
          <w:color w:val="000000" w:themeColor="text1"/>
          <w:position w:val="-2"/>
          <w:sz w:val="24"/>
          <w:szCs w:val="24"/>
          <w:lang w:eastAsia="sl-SI"/>
        </w:rPr>
        <w:t>8</w:t>
      </w: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DE6757" w:rsidRDefault="00BD0CE1" w:rsidP="00BD0CE1">
      <w:pPr>
        <w:widowControl w:val="0"/>
        <w:autoSpaceDE w:val="0"/>
        <w:autoSpaceDN w:val="0"/>
        <w:adjustRightInd w:val="0"/>
        <w:spacing w:before="40" w:after="0" w:line="247" w:lineRule="auto"/>
        <w:ind w:right="106"/>
        <w:jc w:val="center"/>
        <w:rPr>
          <w:rFonts w:ascii="Tahoma" w:eastAsia="Times New Roman" w:hAnsi="Tahoma" w:cs="Tahoma"/>
          <w:color w:val="000000" w:themeColor="text1"/>
          <w:sz w:val="16"/>
          <w:szCs w:val="16"/>
          <w:lang w:eastAsia="sl-SI"/>
        </w:rPr>
        <w:sectPr w:rsidR="00BD0CE1" w:rsidRPr="00DE6757">
          <w:headerReference w:type="default" r:id="rId8"/>
          <w:pgSz w:w="11920" w:h="16840"/>
          <w:pgMar w:top="2060" w:right="1020" w:bottom="280" w:left="1580" w:header="445" w:footer="0" w:gutter="0"/>
          <w:pgNumType w:start="1"/>
          <w:cols w:space="708"/>
          <w:noEndnote/>
        </w:sectPr>
      </w:pPr>
      <w:r w:rsidRPr="00DE6757">
        <w:rPr>
          <w:rFonts w:ascii="Tahoma" w:eastAsia="Times New Roman" w:hAnsi="Tahoma" w:cs="Tahoma"/>
          <w:color w:val="000000" w:themeColor="text1"/>
          <w:spacing w:val="-1"/>
          <w:sz w:val="16"/>
          <w:szCs w:val="16"/>
          <w:lang w:eastAsia="sl-SI"/>
        </w:rPr>
        <w:t>Gorenjske lekarne, Gosposvetska ulica 12, 4000 Kranj</w:t>
      </w:r>
      <w:r w:rsidRPr="00DE6757">
        <w:rPr>
          <w:rFonts w:ascii="Tahoma" w:eastAsia="Times New Roman" w:hAnsi="Tahoma" w:cs="Tahoma"/>
          <w:color w:val="000000" w:themeColor="text1"/>
          <w:sz w:val="16"/>
          <w:szCs w:val="16"/>
          <w:lang w:eastAsia="sl-SI"/>
        </w:rPr>
        <w:t>,</w:t>
      </w:r>
      <w:r w:rsidRPr="00DE6757">
        <w:rPr>
          <w:rFonts w:ascii="Tahoma" w:eastAsia="Times New Roman" w:hAnsi="Tahoma" w:cs="Tahoma"/>
          <w:color w:val="000000" w:themeColor="text1"/>
          <w:spacing w:val="-1"/>
          <w:sz w:val="16"/>
          <w:szCs w:val="16"/>
          <w:lang w:eastAsia="sl-SI"/>
        </w:rPr>
        <w:t xml:space="preserve"> </w:t>
      </w:r>
      <w:r w:rsidRPr="00DE6757">
        <w:rPr>
          <w:rFonts w:ascii="Tahoma" w:eastAsia="Times New Roman" w:hAnsi="Tahoma" w:cs="Tahoma"/>
          <w:color w:val="000000" w:themeColor="text1"/>
          <w:spacing w:val="1"/>
          <w:sz w:val="16"/>
          <w:szCs w:val="16"/>
          <w:lang w:eastAsia="sl-SI"/>
        </w:rPr>
        <w:t>t</w:t>
      </w:r>
      <w:r w:rsidRPr="00DE6757">
        <w:rPr>
          <w:rFonts w:ascii="Tahoma" w:eastAsia="Times New Roman" w:hAnsi="Tahoma" w:cs="Tahoma"/>
          <w:color w:val="000000" w:themeColor="text1"/>
          <w:spacing w:val="-2"/>
          <w:sz w:val="16"/>
          <w:szCs w:val="16"/>
          <w:lang w:eastAsia="sl-SI"/>
        </w:rPr>
        <w:t>e</w:t>
      </w:r>
      <w:r w:rsidRPr="00DE6757">
        <w:rPr>
          <w:rFonts w:ascii="Tahoma" w:eastAsia="Times New Roman" w:hAnsi="Tahoma" w:cs="Tahoma"/>
          <w:color w:val="000000" w:themeColor="text1"/>
          <w:spacing w:val="-1"/>
          <w:sz w:val="16"/>
          <w:szCs w:val="16"/>
          <w:lang w:eastAsia="sl-SI"/>
        </w:rPr>
        <w:t>l</w:t>
      </w:r>
      <w:r w:rsidRPr="00DE6757">
        <w:rPr>
          <w:rFonts w:ascii="Tahoma" w:eastAsia="Times New Roman" w:hAnsi="Tahoma" w:cs="Tahoma"/>
          <w:color w:val="000000" w:themeColor="text1"/>
          <w:sz w:val="16"/>
          <w:szCs w:val="16"/>
          <w:lang w:eastAsia="sl-SI"/>
        </w:rPr>
        <w:t xml:space="preserve">.(04) 2016100, </w:t>
      </w:r>
      <w:r w:rsidRPr="00DE6757">
        <w:rPr>
          <w:rFonts w:ascii="Tahoma" w:eastAsia="Times New Roman" w:hAnsi="Tahoma" w:cs="Tahoma"/>
          <w:color w:val="000000" w:themeColor="text1"/>
          <w:spacing w:val="-2"/>
          <w:sz w:val="16"/>
          <w:szCs w:val="16"/>
          <w:lang w:eastAsia="sl-SI"/>
        </w:rPr>
        <w:t>e</w:t>
      </w:r>
      <w:r w:rsidRPr="00DE6757">
        <w:rPr>
          <w:rFonts w:ascii="Tahoma" w:eastAsia="Times New Roman" w:hAnsi="Tahoma" w:cs="Tahoma"/>
          <w:color w:val="000000" w:themeColor="text1"/>
          <w:spacing w:val="-1"/>
          <w:sz w:val="16"/>
          <w:szCs w:val="16"/>
          <w:lang w:eastAsia="sl-SI"/>
        </w:rPr>
        <w:t>-</w:t>
      </w:r>
      <w:r w:rsidRPr="00DE6757">
        <w:rPr>
          <w:rFonts w:ascii="Tahoma" w:eastAsia="Times New Roman" w:hAnsi="Tahoma" w:cs="Tahoma"/>
          <w:color w:val="000000" w:themeColor="text1"/>
          <w:spacing w:val="1"/>
          <w:sz w:val="16"/>
          <w:szCs w:val="16"/>
          <w:lang w:eastAsia="sl-SI"/>
        </w:rPr>
        <w:t>p</w:t>
      </w:r>
      <w:r w:rsidRPr="00DE6757">
        <w:rPr>
          <w:rFonts w:ascii="Tahoma" w:eastAsia="Times New Roman" w:hAnsi="Tahoma" w:cs="Tahoma"/>
          <w:color w:val="000000" w:themeColor="text1"/>
          <w:spacing w:val="-1"/>
          <w:sz w:val="16"/>
          <w:szCs w:val="16"/>
          <w:lang w:eastAsia="sl-SI"/>
        </w:rPr>
        <w:t>o</w:t>
      </w:r>
      <w:r w:rsidRPr="00DE6757">
        <w:rPr>
          <w:rFonts w:ascii="Tahoma" w:eastAsia="Times New Roman" w:hAnsi="Tahoma" w:cs="Tahoma"/>
          <w:color w:val="000000" w:themeColor="text1"/>
          <w:sz w:val="16"/>
          <w:szCs w:val="16"/>
          <w:lang w:eastAsia="sl-SI"/>
        </w:rPr>
        <w:t>š</w:t>
      </w:r>
      <w:r w:rsidRPr="00DE6757">
        <w:rPr>
          <w:rFonts w:ascii="Tahoma" w:eastAsia="Times New Roman" w:hAnsi="Tahoma" w:cs="Tahoma"/>
          <w:color w:val="000000" w:themeColor="text1"/>
          <w:spacing w:val="1"/>
          <w:sz w:val="16"/>
          <w:szCs w:val="16"/>
          <w:lang w:eastAsia="sl-SI"/>
        </w:rPr>
        <w:t>t</w:t>
      </w:r>
      <w:r w:rsidRPr="00DE6757">
        <w:rPr>
          <w:rFonts w:ascii="Tahoma" w:eastAsia="Times New Roman" w:hAnsi="Tahoma" w:cs="Tahoma"/>
          <w:color w:val="000000" w:themeColor="text1"/>
          <w:sz w:val="16"/>
          <w:szCs w:val="16"/>
          <w:lang w:eastAsia="sl-SI"/>
        </w:rPr>
        <w:t>a</w:t>
      </w:r>
      <w:r w:rsidRPr="00DE6757">
        <w:rPr>
          <w:rFonts w:ascii="Tahoma" w:eastAsia="Times New Roman" w:hAnsi="Tahoma" w:cs="Tahoma"/>
          <w:color w:val="000000" w:themeColor="text1"/>
          <w:spacing w:val="-1"/>
          <w:sz w:val="16"/>
          <w:szCs w:val="16"/>
          <w:lang w:eastAsia="sl-SI"/>
        </w:rPr>
        <w:t>:uprava</w:t>
      </w:r>
      <w:r w:rsidRPr="00DE6757">
        <w:rPr>
          <w:rFonts w:ascii="Tahoma" w:eastAsia="Times New Roman" w:hAnsi="Tahoma" w:cs="Tahoma"/>
          <w:color w:val="000000" w:themeColor="text1"/>
          <w:sz w:val="16"/>
          <w:szCs w:val="16"/>
          <w:lang w:eastAsia="sl-SI"/>
        </w:rPr>
        <w:t>@gorenjske-lekarne.si,</w:t>
      </w:r>
      <w:r w:rsidRPr="00DE6757">
        <w:rPr>
          <w:rFonts w:ascii="Tahoma" w:eastAsia="Times New Roman" w:hAnsi="Tahoma" w:cs="Tahoma"/>
          <w:color w:val="000000" w:themeColor="text1"/>
          <w:spacing w:val="-1"/>
          <w:sz w:val="16"/>
          <w:szCs w:val="16"/>
          <w:lang w:eastAsia="sl-SI"/>
        </w:rPr>
        <w:t xml:space="preserve"> http://www.gorenjske-lekarne.si/</w:t>
      </w:r>
    </w:p>
    <w:p w:rsidR="00430F6D" w:rsidRPr="00DE6757"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rsidR="00430F6D" w:rsidRPr="00DE6757"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rsidR="00430F6D" w:rsidRPr="00DE6757"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rsidR="00BD0CE1" w:rsidRPr="00DE6757" w:rsidRDefault="00BD0CE1" w:rsidP="00BD0CE1">
      <w:pPr>
        <w:keepNext/>
        <w:spacing w:after="0" w:line="240" w:lineRule="auto"/>
        <w:jc w:val="center"/>
        <w:outlineLvl w:val="0"/>
        <w:rPr>
          <w:rFonts w:ascii="Tahoma" w:eastAsia="Times New Roman" w:hAnsi="Tahoma" w:cs="Tahoma"/>
          <w:b/>
          <w:color w:val="000000" w:themeColor="text1"/>
          <w:sz w:val="28"/>
          <w:szCs w:val="28"/>
          <w:lang w:val="x-none" w:eastAsia="sl-SI"/>
        </w:rPr>
      </w:pPr>
      <w:r w:rsidRPr="00DE6757">
        <w:rPr>
          <w:rFonts w:ascii="Tahoma" w:eastAsia="Times New Roman" w:hAnsi="Tahoma" w:cs="Tahoma"/>
          <w:b/>
          <w:color w:val="000000" w:themeColor="text1"/>
          <w:sz w:val="28"/>
          <w:szCs w:val="28"/>
          <w:lang w:val="x-none" w:eastAsia="sl-SI"/>
        </w:rPr>
        <w:t>POVABILO K ODDAJI PONUDBE</w:t>
      </w:r>
    </w:p>
    <w:p w:rsidR="00BD0CE1" w:rsidRPr="00DE6757" w:rsidRDefault="00BD0CE1" w:rsidP="00BD0CE1">
      <w:pPr>
        <w:tabs>
          <w:tab w:val="left" w:pos="2895"/>
        </w:tabs>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ab/>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430F6D"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GORENJSKE LEKARNE, Gosposvetska ulica 12, 4000 Kranj</w:t>
      </w:r>
      <w:r w:rsidR="00BD0CE1" w:rsidRPr="00DE6757">
        <w:rPr>
          <w:rFonts w:ascii="Tahoma" w:eastAsia="Times New Roman" w:hAnsi="Tahoma" w:cs="Tahoma"/>
          <w:b/>
          <w:color w:val="000000" w:themeColor="text1"/>
          <w:sz w:val="20"/>
          <w:szCs w:val="20"/>
          <w:lang w:eastAsia="sl-SI"/>
        </w:rPr>
        <w:t>,</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 vabi</w:t>
      </w:r>
      <w:r w:rsidR="00430F6D" w:rsidRPr="00DE6757">
        <w:rPr>
          <w:rFonts w:ascii="Tahoma" w:eastAsia="Times New Roman" w:hAnsi="Tahoma" w:cs="Tahoma"/>
          <w:b/>
          <w:color w:val="000000" w:themeColor="text1"/>
          <w:sz w:val="20"/>
          <w:szCs w:val="20"/>
          <w:lang w:eastAsia="sl-SI"/>
        </w:rPr>
        <w:t>jo</w:t>
      </w:r>
    </w:p>
    <w:p w:rsidR="00BD0CE1" w:rsidRPr="00DE6757"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vse zainteresirane ponudnike, da predložijo svojo ponudbo po zahtevah dokumentacije v zvezi z oddajo javnega naročila:</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0132E3">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DE6757">
        <w:rPr>
          <w:rFonts w:ascii="Tahoma" w:eastAsia="Times New Roman" w:hAnsi="Tahoma" w:cs="Tahoma"/>
          <w:b/>
          <w:color w:val="000000" w:themeColor="text1"/>
          <w:sz w:val="28"/>
          <w:szCs w:val="28"/>
          <w:lang w:eastAsia="sl-SI"/>
        </w:rPr>
        <w:t>»</w:t>
      </w:r>
      <w:r w:rsidR="00086795" w:rsidRPr="00DE6757">
        <w:rPr>
          <w:rFonts w:ascii="Tahoma" w:eastAsia="Times New Roman" w:hAnsi="Tahoma" w:cs="Tahoma"/>
          <w:b/>
          <w:color w:val="000000" w:themeColor="text1"/>
          <w:sz w:val="28"/>
          <w:szCs w:val="28"/>
          <w:lang w:eastAsia="sl-SI"/>
        </w:rPr>
        <w:t>DOBAVA IN MONTAŽA OPREME V LEKARNI GORENJA VAS Z UPOŠTEVANJEM OKOLJSKIH VIDIKOV</w:t>
      </w:r>
      <w:r w:rsidRPr="00DE6757">
        <w:rPr>
          <w:rFonts w:ascii="Tahoma" w:eastAsia="Times New Roman" w:hAnsi="Tahoma" w:cs="Tahoma"/>
          <w:b/>
          <w:color w:val="000000" w:themeColor="text1"/>
          <w:sz w:val="28"/>
          <w:szCs w:val="28"/>
          <w:lang w:eastAsia="sl-SI"/>
        </w:rPr>
        <w:t>«</w:t>
      </w:r>
    </w:p>
    <w:p w:rsidR="00BD0CE1" w:rsidRPr="00DE6757" w:rsidRDefault="00BD0CE1" w:rsidP="008A3064">
      <w:pPr>
        <w:spacing w:after="0" w:line="240" w:lineRule="auto"/>
        <w:ind w:right="-2"/>
        <w:jc w:val="center"/>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right="565"/>
        <w:rPr>
          <w:rFonts w:ascii="Tahoma" w:eastAsia="Times New Roman" w:hAnsi="Tahoma" w:cs="Tahoma"/>
          <w:b/>
          <w:noProof/>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Dokumentacija v zvezi z oddajo javnega naročila določa predmet javnega naročila ter pogoje za izbiro najugodnejšega ponudnika, s katerim bo sklenjena pogodba za predmetno javno naročilo.</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 spoštovanjem!</w:t>
      </w:r>
    </w:p>
    <w:p w:rsidR="00BD0CE1" w:rsidRPr="00DE6757" w:rsidRDefault="00BD0CE1" w:rsidP="00BD0CE1">
      <w:pPr>
        <w:autoSpaceDE w:val="0"/>
        <w:autoSpaceDN w:val="0"/>
        <w:adjustRightInd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DE6757"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DE6757"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DE6757"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DE6757" w:rsidRDefault="00BD0CE1" w:rsidP="00BD0CE1">
      <w:pPr>
        <w:autoSpaceDE w:val="0"/>
        <w:autoSpaceDN w:val="0"/>
        <w:adjustRightInd w:val="0"/>
        <w:spacing w:after="0" w:line="240" w:lineRule="auto"/>
        <w:ind w:left="6372"/>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 xml:space="preserve">      Direktorica</w:t>
      </w:r>
    </w:p>
    <w:p w:rsidR="00BD0CE1" w:rsidRPr="00DE6757" w:rsidRDefault="00430F6D" w:rsidP="00BD0CE1">
      <w:pPr>
        <w:spacing w:after="0" w:line="240" w:lineRule="auto"/>
        <w:ind w:left="4956" w:firstLine="708"/>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 xml:space="preserve">     Romana Rakovec, mag. farm.</w:t>
      </w:r>
    </w:p>
    <w:p w:rsidR="00BD0CE1" w:rsidRPr="00DE6757" w:rsidRDefault="00430F6D"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DE6757">
        <w:rPr>
          <w:rFonts w:ascii="Tahoma" w:eastAsia="Times New Roman" w:hAnsi="Tahoma" w:cs="Tahoma"/>
          <w:b/>
          <w:color w:val="000000" w:themeColor="text1"/>
          <w:sz w:val="20"/>
          <w:szCs w:val="20"/>
          <w:lang w:eastAsia="sl-SI"/>
        </w:rPr>
        <w:br w:type="page"/>
      </w:r>
      <w:r w:rsidRPr="00DE6757">
        <w:rPr>
          <w:rFonts w:ascii="Tahoma" w:eastAsia="Times New Roman" w:hAnsi="Tahoma" w:cs="Tahoma"/>
          <w:b/>
          <w:color w:val="000000" w:themeColor="text1"/>
          <w:sz w:val="24"/>
          <w:szCs w:val="20"/>
          <w:lang w:eastAsia="sl-SI"/>
        </w:rPr>
        <w:lastRenderedPageBreak/>
        <w:t xml:space="preserve">SPLOŠNA DOLOČILA </w:t>
      </w:r>
    </w:p>
    <w:p w:rsidR="00BD0CE1" w:rsidRPr="00DE6757" w:rsidRDefault="00BD0CE1" w:rsidP="00BD0CE1">
      <w:pPr>
        <w:spacing w:after="0" w:line="240" w:lineRule="auto"/>
        <w:jc w:val="both"/>
        <w:rPr>
          <w:rFonts w:ascii="Tahoma" w:eastAsia="Times New Roman" w:hAnsi="Tahoma" w:cs="Tahoma"/>
          <w:b/>
          <w:color w:val="000000" w:themeColor="text1"/>
          <w:sz w:val="16"/>
          <w:szCs w:val="16"/>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Predmet javnega naročila </w:t>
      </w:r>
    </w:p>
    <w:p w:rsidR="00BD0CE1" w:rsidRPr="00DE6757" w:rsidRDefault="00BD0CE1" w:rsidP="00C70AB4">
      <w:pPr>
        <w:spacing w:after="0" w:line="240" w:lineRule="auto"/>
        <w:jc w:val="both"/>
        <w:rPr>
          <w:rFonts w:ascii="Tahoma" w:eastAsia="Times New Roman" w:hAnsi="Tahoma" w:cs="Tahoma"/>
          <w:b/>
          <w:color w:val="000000" w:themeColor="text1"/>
          <w:sz w:val="20"/>
          <w:szCs w:val="20"/>
          <w:lang w:eastAsia="sl-SI"/>
        </w:rPr>
      </w:pPr>
    </w:p>
    <w:p w:rsidR="00BD0CE1" w:rsidRPr="00DE6757" w:rsidRDefault="00CB5F2A" w:rsidP="00C70AB4">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Predmet javnega naročila so </w:t>
      </w:r>
      <w:r w:rsidR="00086795" w:rsidRPr="00DE6757">
        <w:rPr>
          <w:rFonts w:ascii="Tahoma" w:eastAsia="Times New Roman" w:hAnsi="Tahoma" w:cs="Tahoma"/>
          <w:color w:val="000000" w:themeColor="text1"/>
          <w:sz w:val="20"/>
          <w:szCs w:val="20"/>
          <w:lang w:eastAsia="sl-SI"/>
        </w:rPr>
        <w:t>DOBAVA IN MONTAŽA OPREME V LEKARNI GORENJA VAS Z UPOŠTEVANJEM OKOLJSKIH VIDIKOV</w:t>
      </w:r>
      <w:r w:rsidRPr="00DE6757">
        <w:rPr>
          <w:rFonts w:ascii="Tahoma" w:eastAsia="Times New Roman" w:hAnsi="Tahoma" w:cs="Tahoma"/>
          <w:color w:val="000000" w:themeColor="text1"/>
          <w:sz w:val="20"/>
          <w:szCs w:val="20"/>
          <w:lang w:eastAsia="sl-SI"/>
        </w:rPr>
        <w:t>, na naslovu Trata 7, 4224 Gorenja vas</w:t>
      </w:r>
      <w:r w:rsidR="00430F6D" w:rsidRPr="00DE6757">
        <w:rPr>
          <w:rFonts w:ascii="Tahoma" w:eastAsia="Times New Roman" w:hAnsi="Tahoma" w:cs="Tahoma"/>
          <w:color w:val="000000" w:themeColor="text1"/>
          <w:sz w:val="20"/>
          <w:szCs w:val="20"/>
          <w:lang w:eastAsia="sl-SI"/>
        </w:rPr>
        <w:t xml:space="preserve">, </w:t>
      </w:r>
      <w:r w:rsidR="00E219AC" w:rsidRPr="00DE6757">
        <w:rPr>
          <w:rFonts w:ascii="Tahoma" w:eastAsia="Times New Roman" w:hAnsi="Tahoma" w:cs="Tahoma"/>
          <w:color w:val="000000" w:themeColor="text1"/>
          <w:sz w:val="20"/>
          <w:szCs w:val="20"/>
          <w:lang w:eastAsia="sl-SI"/>
        </w:rPr>
        <w:t xml:space="preserve">skladno s </w:t>
      </w:r>
      <w:r w:rsidRPr="00DE6757">
        <w:rPr>
          <w:rFonts w:ascii="Tahoma" w:eastAsia="Times New Roman" w:hAnsi="Tahoma" w:cs="Tahoma"/>
          <w:color w:val="000000" w:themeColor="text1"/>
          <w:sz w:val="20"/>
          <w:szCs w:val="20"/>
          <w:lang w:eastAsia="sl-SI"/>
        </w:rPr>
        <w:t>projektno dokumentacijo, priloženim popisom del za izvedbo</w:t>
      </w:r>
      <w:r w:rsidR="00E219AC" w:rsidRPr="00DE6757">
        <w:rPr>
          <w:rFonts w:ascii="Tahoma" w:eastAsia="Times New Roman" w:hAnsi="Tahoma" w:cs="Tahoma"/>
          <w:color w:val="000000" w:themeColor="text1"/>
          <w:sz w:val="20"/>
          <w:szCs w:val="20"/>
          <w:lang w:eastAsia="sl-SI"/>
        </w:rPr>
        <w:t xml:space="preserve"> ter</w:t>
      </w:r>
      <w:r w:rsidR="00430F6D" w:rsidRPr="00DE6757">
        <w:rPr>
          <w:rFonts w:ascii="Tahoma" w:eastAsia="Times New Roman" w:hAnsi="Tahoma" w:cs="Tahoma"/>
          <w:color w:val="000000" w:themeColor="text1"/>
          <w:sz w:val="20"/>
          <w:szCs w:val="20"/>
          <w:lang w:eastAsia="sl-SI"/>
        </w:rPr>
        <w:t xml:space="preserve"> zahtevam</w:t>
      </w:r>
      <w:r w:rsidR="00E219AC" w:rsidRPr="00DE6757">
        <w:rPr>
          <w:rFonts w:ascii="Tahoma" w:eastAsia="Times New Roman" w:hAnsi="Tahoma" w:cs="Tahoma"/>
          <w:color w:val="000000" w:themeColor="text1"/>
          <w:sz w:val="20"/>
          <w:szCs w:val="20"/>
          <w:lang w:eastAsia="sl-SI"/>
        </w:rPr>
        <w:t xml:space="preserve">i </w:t>
      </w:r>
      <w:r w:rsidR="00430F6D" w:rsidRPr="00DE6757">
        <w:rPr>
          <w:rFonts w:ascii="Tahoma" w:eastAsia="Times New Roman" w:hAnsi="Tahoma" w:cs="Tahoma"/>
          <w:color w:val="000000" w:themeColor="text1"/>
          <w:sz w:val="20"/>
          <w:szCs w:val="20"/>
          <w:lang w:eastAsia="sl-SI"/>
        </w:rPr>
        <w:t>naročnika</w:t>
      </w:r>
      <w:r w:rsidR="00BD0CE1" w:rsidRPr="00DE6757">
        <w:rPr>
          <w:rFonts w:ascii="Tahoma" w:eastAsia="Times New Roman" w:hAnsi="Tahoma" w:cs="Tahoma"/>
          <w:color w:val="000000" w:themeColor="text1"/>
          <w:sz w:val="20"/>
          <w:szCs w:val="20"/>
          <w:lang w:eastAsia="sl-SI"/>
        </w:rPr>
        <w:t>.</w:t>
      </w:r>
    </w:p>
    <w:p w:rsidR="00CB5F2A" w:rsidRPr="00DE6757" w:rsidRDefault="00CB5F2A" w:rsidP="00C70AB4">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C70AB4">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rsidR="00BD0CE1" w:rsidRPr="00DE6757" w:rsidRDefault="00BD0CE1" w:rsidP="00C70AB4">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C70AB4">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mora v času veljavnosti pogodbe zagotavljati fiksnost cen</w:t>
      </w:r>
      <w:r w:rsidR="002B518A" w:rsidRPr="00DE6757">
        <w:rPr>
          <w:rFonts w:ascii="Tahoma" w:eastAsia="Times New Roman" w:hAnsi="Tahoma" w:cs="Tahoma"/>
          <w:color w:val="000000" w:themeColor="text1"/>
          <w:sz w:val="20"/>
          <w:szCs w:val="20"/>
          <w:lang w:eastAsia="sl-SI"/>
        </w:rPr>
        <w:t xml:space="preserve"> na enoto mere</w:t>
      </w:r>
      <w:r w:rsidRPr="00DE6757">
        <w:rPr>
          <w:rFonts w:ascii="Tahoma" w:eastAsia="Times New Roman" w:hAnsi="Tahoma" w:cs="Tahoma"/>
          <w:color w:val="000000" w:themeColor="text1"/>
          <w:sz w:val="20"/>
          <w:szCs w:val="20"/>
          <w:lang w:eastAsia="sl-SI"/>
        </w:rPr>
        <w:t>.</w:t>
      </w:r>
    </w:p>
    <w:p w:rsidR="00CB5F2A" w:rsidRPr="00DE6757" w:rsidRDefault="00CB5F2A" w:rsidP="00C70AB4">
      <w:pPr>
        <w:spacing w:after="0" w:line="240" w:lineRule="auto"/>
        <w:jc w:val="both"/>
        <w:rPr>
          <w:rFonts w:ascii="Tahoma" w:eastAsia="Times New Roman" w:hAnsi="Tahoma" w:cs="Tahoma"/>
          <w:color w:val="000000" w:themeColor="text1"/>
          <w:sz w:val="20"/>
          <w:szCs w:val="20"/>
          <w:lang w:eastAsia="sl-SI"/>
        </w:rPr>
      </w:pPr>
    </w:p>
    <w:p w:rsidR="00CB5F2A" w:rsidRPr="00DE6757" w:rsidRDefault="00CB5F2A" w:rsidP="00C70AB4">
      <w:pPr>
        <w:spacing w:after="0" w:line="240" w:lineRule="auto"/>
        <w:jc w:val="both"/>
        <w:rPr>
          <w:rFonts w:ascii="Tahoma" w:eastAsia="Times New Roman" w:hAnsi="Tahoma" w:cs="Tahoma"/>
          <w:color w:val="000000" w:themeColor="text1"/>
          <w:sz w:val="20"/>
          <w:szCs w:val="20"/>
          <w:lang w:eastAsia="sl-SI"/>
        </w:rPr>
      </w:pPr>
    </w:p>
    <w:p w:rsidR="00CB5F2A" w:rsidRPr="00DE6757" w:rsidRDefault="00CB5F2A" w:rsidP="00C70AB4">
      <w:pPr>
        <w:widowControl w:val="0"/>
        <w:autoSpaceDE w:val="0"/>
        <w:autoSpaceDN w:val="0"/>
        <w:adjustRightInd w:val="0"/>
        <w:spacing w:after="0" w:line="240" w:lineRule="auto"/>
        <w:ind w:right="44"/>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pacing w:val="1"/>
          <w:sz w:val="20"/>
          <w:szCs w:val="20"/>
          <w:lang w:eastAsia="sl-SI"/>
        </w:rPr>
        <w:t>R</w:t>
      </w:r>
      <w:r w:rsidRPr="00DE6757">
        <w:rPr>
          <w:rFonts w:ascii="Tahoma" w:eastAsia="Times New Roman" w:hAnsi="Tahoma" w:cs="Tahoma"/>
          <w:color w:val="000000" w:themeColor="text1"/>
          <w:sz w:val="20"/>
          <w:szCs w:val="20"/>
          <w:lang w:eastAsia="sl-SI"/>
        </w:rPr>
        <w:t>ok</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3"/>
          <w:sz w:val="20"/>
          <w:szCs w:val="20"/>
          <w:lang w:eastAsia="sl-SI"/>
        </w:rPr>
        <w:t>z</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dbe</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3"/>
          <w:sz w:val="20"/>
          <w:szCs w:val="20"/>
          <w:lang w:eastAsia="sl-SI"/>
        </w:rPr>
        <w:t>a</w:t>
      </w:r>
      <w:r w:rsidRPr="00DE6757">
        <w:rPr>
          <w:rFonts w:ascii="Tahoma" w:eastAsia="Times New Roman" w:hAnsi="Tahoma" w:cs="Tahoma"/>
          <w:color w:val="000000" w:themeColor="text1"/>
          <w:spacing w:val="-1"/>
          <w:sz w:val="20"/>
          <w:szCs w:val="20"/>
          <w:lang w:eastAsia="sl-SI"/>
        </w:rPr>
        <w:t>vn</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ga</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roč</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z w:val="20"/>
          <w:szCs w:val="20"/>
          <w:lang w:eastAsia="sl-SI"/>
        </w:rPr>
        <w:t>la</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pacing w:val="5"/>
          <w:w w:val="78"/>
          <w:sz w:val="20"/>
          <w:szCs w:val="20"/>
          <w:lang w:eastAsia="sl-SI"/>
        </w:rPr>
        <w:t>»</w:t>
      </w:r>
      <w:r w:rsidR="00086795" w:rsidRPr="00DE6757">
        <w:rPr>
          <w:rFonts w:ascii="Tahoma" w:eastAsia="Times New Roman" w:hAnsi="Tahoma" w:cs="Tahoma"/>
          <w:color w:val="000000" w:themeColor="text1"/>
          <w:sz w:val="20"/>
          <w:szCs w:val="20"/>
          <w:lang w:eastAsia="sl-SI"/>
        </w:rPr>
        <w:t>DOBAVA IN MONTAŽA OPREME V LEKARNI GORENJA VAS Z UPOŠTEVANJEM OKOLJSKIH VIDIKOV</w:t>
      </w:r>
      <w:r w:rsidR="00723BF0" w:rsidRPr="00DE6757">
        <w:rPr>
          <w:rFonts w:ascii="Tahoma" w:eastAsia="Times New Roman" w:hAnsi="Tahoma" w:cs="Tahoma"/>
          <w:color w:val="000000" w:themeColor="text1"/>
          <w:sz w:val="20"/>
          <w:szCs w:val="20"/>
          <w:lang w:eastAsia="sl-SI"/>
        </w:rPr>
        <w:t xml:space="preserve">« </w:t>
      </w:r>
      <w:r w:rsidR="008E4642" w:rsidRPr="00DE6757">
        <w:rPr>
          <w:rFonts w:ascii="Tahoma" w:eastAsia="Times New Roman" w:hAnsi="Tahoma" w:cs="Tahoma"/>
          <w:color w:val="000000" w:themeColor="text1"/>
          <w:sz w:val="20"/>
          <w:szCs w:val="20"/>
          <w:lang w:eastAsia="sl-SI"/>
        </w:rPr>
        <w:t>je dva meseca</w:t>
      </w:r>
      <w:r w:rsidR="00550F1C" w:rsidRPr="00DE6757">
        <w:rPr>
          <w:rFonts w:ascii="Tahoma" w:eastAsia="Times New Roman" w:hAnsi="Tahoma" w:cs="Tahoma"/>
          <w:color w:val="000000" w:themeColor="text1"/>
          <w:sz w:val="20"/>
          <w:szCs w:val="20"/>
          <w:lang w:eastAsia="sl-SI"/>
        </w:rPr>
        <w:t xml:space="preserve"> </w:t>
      </w:r>
      <w:r w:rsidR="00723BF0" w:rsidRPr="00DE6757">
        <w:rPr>
          <w:rFonts w:ascii="Tahoma" w:eastAsia="Times New Roman" w:hAnsi="Tahoma" w:cs="Tahoma"/>
          <w:color w:val="000000" w:themeColor="text1"/>
          <w:sz w:val="20"/>
          <w:szCs w:val="20"/>
          <w:lang w:eastAsia="sl-SI"/>
        </w:rPr>
        <w:t>od pričetka del</w:t>
      </w:r>
      <w:r w:rsidR="00FD3C7B" w:rsidRPr="00DE6757">
        <w:rPr>
          <w:rFonts w:ascii="Tahoma" w:eastAsia="Times New Roman" w:hAnsi="Tahoma" w:cs="Tahoma"/>
          <w:color w:val="000000" w:themeColor="text1"/>
          <w:sz w:val="20"/>
          <w:szCs w:val="20"/>
          <w:lang w:eastAsia="sl-SI"/>
        </w:rPr>
        <w:t xml:space="preserve"> oz. predaje prostorov v delo</w:t>
      </w:r>
      <w:r w:rsidR="006F611A" w:rsidRPr="00DE6757">
        <w:rPr>
          <w:rFonts w:ascii="Tahoma" w:eastAsia="Times New Roman" w:hAnsi="Tahoma" w:cs="Tahoma"/>
          <w:color w:val="000000" w:themeColor="text1"/>
          <w:sz w:val="20"/>
          <w:szCs w:val="20"/>
          <w:lang w:eastAsia="sl-SI"/>
        </w:rPr>
        <w:t>.</w:t>
      </w:r>
    </w:p>
    <w:p w:rsidR="00671507" w:rsidRPr="00DE6757" w:rsidRDefault="00671507" w:rsidP="00C70AB4">
      <w:pPr>
        <w:widowControl w:val="0"/>
        <w:autoSpaceDE w:val="0"/>
        <w:autoSpaceDN w:val="0"/>
        <w:adjustRightInd w:val="0"/>
        <w:spacing w:before="5" w:after="0" w:line="260" w:lineRule="exact"/>
        <w:ind w:right="44"/>
        <w:jc w:val="both"/>
        <w:rPr>
          <w:rFonts w:ascii="Tahoma" w:eastAsia="Times New Roman" w:hAnsi="Tahoma" w:cs="Tahoma"/>
          <w:color w:val="000000" w:themeColor="text1"/>
          <w:sz w:val="26"/>
          <w:szCs w:val="26"/>
          <w:lang w:eastAsia="sl-SI"/>
        </w:rPr>
      </w:pPr>
    </w:p>
    <w:p w:rsidR="00DC6373" w:rsidRPr="00DE6757" w:rsidRDefault="00671507" w:rsidP="00C70AB4">
      <w:pPr>
        <w:widowControl w:val="0"/>
        <w:autoSpaceDE w:val="0"/>
        <w:autoSpaceDN w:val="0"/>
        <w:adjustRightInd w:val="0"/>
        <w:spacing w:after="0" w:line="240" w:lineRule="auto"/>
        <w:ind w:right="44"/>
        <w:jc w:val="both"/>
        <w:rPr>
          <w:rFonts w:ascii="Tahoma" w:eastAsia="Times New Roman" w:hAnsi="Tahoma" w:cs="Tahoma"/>
          <w:color w:val="000000" w:themeColor="text1"/>
          <w:spacing w:val="-2"/>
          <w:sz w:val="20"/>
          <w:szCs w:val="20"/>
          <w:lang w:eastAsia="sl-SI"/>
        </w:rPr>
      </w:pPr>
      <w:r w:rsidRPr="00DE6757">
        <w:rPr>
          <w:rFonts w:ascii="Tahoma" w:eastAsia="Times New Roman" w:hAnsi="Tahoma" w:cs="Tahoma"/>
          <w:color w:val="000000" w:themeColor="text1"/>
          <w:sz w:val="20"/>
          <w:szCs w:val="20"/>
          <w:lang w:eastAsia="sl-SI"/>
        </w:rPr>
        <w:t>Izbr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2"/>
          <w:sz w:val="20"/>
          <w:szCs w:val="20"/>
          <w:lang w:eastAsia="sl-SI"/>
        </w:rPr>
        <w:t>n</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dn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z w:val="20"/>
          <w:szCs w:val="20"/>
          <w:lang w:eastAsia="sl-SI"/>
        </w:rPr>
        <w:t>k</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z w:val="20"/>
          <w:szCs w:val="20"/>
          <w:lang w:eastAsia="sl-SI"/>
        </w:rPr>
        <w:t>bo</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pacing w:val="3"/>
          <w:sz w:val="20"/>
          <w:szCs w:val="20"/>
          <w:lang w:eastAsia="sl-SI"/>
        </w:rPr>
        <w:t>m</w:t>
      </w:r>
      <w:r w:rsidRPr="00DE6757">
        <w:rPr>
          <w:rFonts w:ascii="Tahoma" w:eastAsia="Times New Roman" w:hAnsi="Tahoma" w:cs="Tahoma"/>
          <w:color w:val="000000" w:themeColor="text1"/>
          <w:sz w:val="20"/>
          <w:szCs w:val="20"/>
          <w:lang w:eastAsia="sl-SI"/>
        </w:rPr>
        <w:t>or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č</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z w:val="20"/>
          <w:szCs w:val="20"/>
          <w:lang w:eastAsia="sl-SI"/>
        </w:rPr>
        <w:t>ti</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izvedbo</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stori</w:t>
      </w:r>
      <w:r w:rsidRPr="00DE6757">
        <w:rPr>
          <w:rFonts w:ascii="Tahoma" w:eastAsia="Times New Roman" w:hAnsi="Tahoma" w:cs="Tahoma"/>
          <w:color w:val="000000" w:themeColor="text1"/>
          <w:spacing w:val="3"/>
          <w:sz w:val="20"/>
          <w:szCs w:val="20"/>
          <w:lang w:eastAsia="sl-SI"/>
        </w:rPr>
        <w:t>t</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ak</w:t>
      </w:r>
      <w:r w:rsidRPr="00DE6757">
        <w:rPr>
          <w:rFonts w:ascii="Tahoma" w:eastAsia="Times New Roman" w:hAnsi="Tahoma" w:cs="Tahoma"/>
          <w:color w:val="000000" w:themeColor="text1"/>
          <w:sz w:val="20"/>
          <w:szCs w:val="20"/>
          <w:lang w:eastAsia="sl-SI"/>
        </w:rPr>
        <w:t>oj</w:t>
      </w:r>
      <w:r w:rsidR="00755E7F"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2"/>
          <w:sz w:val="20"/>
          <w:szCs w:val="20"/>
          <w:lang w:eastAsia="sl-SI"/>
        </w:rPr>
        <w:t xml:space="preserve"> </w:t>
      </w:r>
      <w:r w:rsidR="00755E7F" w:rsidRPr="00DE6757">
        <w:rPr>
          <w:rFonts w:ascii="Tahoma" w:eastAsia="Times New Roman" w:hAnsi="Tahoma" w:cs="Tahoma"/>
          <w:color w:val="000000" w:themeColor="text1"/>
          <w:spacing w:val="-2"/>
          <w:sz w:val="20"/>
          <w:szCs w:val="20"/>
          <w:lang w:eastAsia="sl-SI"/>
        </w:rPr>
        <w:t xml:space="preserve">zaključku gradbeno obrtniških del </w:t>
      </w:r>
      <w:r w:rsidR="00C70AB4" w:rsidRPr="00DE6757">
        <w:rPr>
          <w:rFonts w:ascii="Tahoma" w:eastAsia="Times New Roman" w:hAnsi="Tahoma" w:cs="Tahoma"/>
          <w:color w:val="000000" w:themeColor="text1"/>
          <w:spacing w:val="-2"/>
          <w:sz w:val="20"/>
          <w:szCs w:val="20"/>
          <w:lang w:eastAsia="sl-SI"/>
        </w:rPr>
        <w:t>v enoti – predvidoma v drugem delu januarja</w:t>
      </w:r>
      <w:r w:rsidR="00755E7F" w:rsidRPr="00DE6757">
        <w:rPr>
          <w:rFonts w:ascii="Tahoma" w:eastAsia="Times New Roman" w:hAnsi="Tahoma" w:cs="Tahoma"/>
          <w:color w:val="000000" w:themeColor="text1"/>
          <w:spacing w:val="-2"/>
          <w:sz w:val="20"/>
          <w:szCs w:val="20"/>
          <w:lang w:eastAsia="sl-SI"/>
        </w:rPr>
        <w:t xml:space="preserve"> 2019 ter jih zaključiti v dogovorjenem roku.</w:t>
      </w:r>
    </w:p>
    <w:p w:rsidR="00C70AB4" w:rsidRPr="00DE6757" w:rsidRDefault="00C70AB4" w:rsidP="00C70AB4">
      <w:pPr>
        <w:widowControl w:val="0"/>
        <w:autoSpaceDE w:val="0"/>
        <w:autoSpaceDN w:val="0"/>
        <w:adjustRightInd w:val="0"/>
        <w:spacing w:after="0" w:line="240" w:lineRule="auto"/>
        <w:ind w:right="44"/>
        <w:jc w:val="both"/>
        <w:rPr>
          <w:rFonts w:ascii="Tahoma" w:eastAsia="Times New Roman" w:hAnsi="Tahoma" w:cs="Tahoma"/>
          <w:color w:val="000000" w:themeColor="text1"/>
          <w:sz w:val="28"/>
          <w:szCs w:val="28"/>
          <w:lang w:eastAsia="sl-SI"/>
        </w:rPr>
      </w:pPr>
    </w:p>
    <w:p w:rsidR="00C70AB4" w:rsidRPr="00DE6757" w:rsidRDefault="00C70AB4" w:rsidP="00C70AB4">
      <w:pPr>
        <w:widowControl w:val="0"/>
        <w:autoSpaceDE w:val="0"/>
        <w:autoSpaceDN w:val="0"/>
        <w:adjustRightInd w:val="0"/>
        <w:spacing w:after="0" w:line="264" w:lineRule="auto"/>
        <w:ind w:right="141"/>
        <w:jc w:val="both"/>
        <w:rPr>
          <w:rFonts w:ascii="Tahoma" w:eastAsia="Times New Roman" w:hAnsi="Tahoma" w:cs="Tahoma"/>
          <w:color w:val="000000" w:themeColor="text1"/>
          <w:spacing w:val="1"/>
          <w:sz w:val="20"/>
          <w:szCs w:val="20"/>
          <w:lang w:eastAsia="sl-SI"/>
        </w:rPr>
      </w:pPr>
      <w:r w:rsidRPr="00DE6757">
        <w:rPr>
          <w:rFonts w:ascii="Tahoma" w:eastAsia="Times New Roman" w:hAnsi="Tahoma" w:cs="Tahoma"/>
          <w:color w:val="000000" w:themeColor="text1"/>
          <w:spacing w:val="1"/>
          <w:sz w:val="20"/>
          <w:szCs w:val="20"/>
          <w:lang w:eastAsia="sl-SI"/>
        </w:rPr>
        <w:t>Glede na dejstvo, da se v prostorih kjer se bo nameščala oprema</w:t>
      </w:r>
      <w:r w:rsidR="0057361E" w:rsidRPr="00DE6757">
        <w:rPr>
          <w:rFonts w:ascii="Tahoma" w:eastAsia="Times New Roman" w:hAnsi="Tahoma" w:cs="Tahoma"/>
          <w:color w:val="000000" w:themeColor="text1"/>
          <w:spacing w:val="1"/>
          <w:sz w:val="20"/>
          <w:szCs w:val="20"/>
          <w:lang w:eastAsia="sl-SI"/>
        </w:rPr>
        <w:t>, ki je predmet tega javnega raz</w:t>
      </w:r>
      <w:r w:rsidRPr="00DE6757">
        <w:rPr>
          <w:rFonts w:ascii="Tahoma" w:eastAsia="Times New Roman" w:hAnsi="Tahoma" w:cs="Tahoma"/>
          <w:color w:val="000000" w:themeColor="text1"/>
          <w:spacing w:val="1"/>
          <w:sz w:val="20"/>
          <w:szCs w:val="20"/>
          <w:lang w:eastAsia="sl-SI"/>
        </w:rPr>
        <w:t xml:space="preserve">pisa izvajajo gradbene dela, bo ogled lekarniške enote Gorenja vas možen zgolj v kolikor bo gradbena situacija to dopuščala in po predhodnem dogovoru z pooblaščenim nadzornikom g. Adamom Berčičem. Zainteresirani ponudniki se o možnosti ogleda pozanimajo pri nadzorniku Adamu Berčiču, pooblaščenem gradbenem inženirju IZS, na tel. št. 041 598 358. V kolikor zaradi gradnje ogled na kraju samem ne bo mogoč – bodo ponudniki lahko pridobili projektno dokumentacijo. </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Podatki o naročniku</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430F6D"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javnega naročila so GORENJS</w:t>
      </w:r>
      <w:r w:rsidR="00DC2437" w:rsidRPr="00DE6757">
        <w:rPr>
          <w:rFonts w:ascii="Tahoma" w:eastAsia="Times New Roman" w:hAnsi="Tahoma" w:cs="Tahoma"/>
          <w:color w:val="000000" w:themeColor="text1"/>
          <w:sz w:val="20"/>
          <w:szCs w:val="20"/>
          <w:lang w:eastAsia="sl-SI"/>
        </w:rPr>
        <w:t>K</w:t>
      </w:r>
      <w:r w:rsidRPr="00DE6757">
        <w:rPr>
          <w:rFonts w:ascii="Tahoma" w:eastAsia="Times New Roman" w:hAnsi="Tahoma" w:cs="Tahoma"/>
          <w:color w:val="000000" w:themeColor="text1"/>
          <w:sz w:val="20"/>
          <w:szCs w:val="20"/>
          <w:lang w:eastAsia="sl-SI"/>
        </w:rPr>
        <w:t>E LEKARNE, Gosposvetska ulica 12, Kranj, ki bodo</w:t>
      </w:r>
      <w:r w:rsidR="00BD0CE1" w:rsidRPr="00DE6757">
        <w:rPr>
          <w:rFonts w:ascii="Tahoma" w:eastAsia="Times New Roman" w:hAnsi="Tahoma" w:cs="Tahoma"/>
          <w:color w:val="000000" w:themeColor="text1"/>
          <w:sz w:val="20"/>
          <w:szCs w:val="20"/>
          <w:lang w:eastAsia="sl-SI"/>
        </w:rPr>
        <w:t xml:space="preserve"> z izbranim ponudnikom za predmetno javno naročilo </w:t>
      </w:r>
      <w:r w:rsidRPr="00DE6757">
        <w:rPr>
          <w:rFonts w:ascii="Tahoma" w:eastAsia="Times New Roman" w:hAnsi="Tahoma" w:cs="Tahoma"/>
          <w:color w:val="000000" w:themeColor="text1"/>
          <w:sz w:val="20"/>
          <w:szCs w:val="20"/>
          <w:lang w:eastAsia="sl-SI"/>
        </w:rPr>
        <w:t>podpisale pogodbo</w:t>
      </w:r>
      <w:r w:rsidR="00BD0CE1" w:rsidRPr="00DE6757">
        <w:rPr>
          <w:rFonts w:ascii="Tahoma" w:eastAsia="Times New Roman" w:hAnsi="Tahoma" w:cs="Tahoma"/>
          <w:color w:val="000000" w:themeColor="text1"/>
          <w:sz w:val="20"/>
          <w:szCs w:val="20"/>
          <w:lang w:eastAsia="sl-SI"/>
        </w:rPr>
        <w:t>.</w:t>
      </w:r>
    </w:p>
    <w:p w:rsidR="00DF345A" w:rsidRPr="00DE6757" w:rsidRDefault="00DF345A" w:rsidP="00BD0CE1">
      <w:pPr>
        <w:spacing w:after="0" w:line="240" w:lineRule="auto"/>
        <w:jc w:val="both"/>
        <w:rPr>
          <w:rFonts w:ascii="Tahoma" w:eastAsia="Times New Roman" w:hAnsi="Tahoma" w:cs="Tahoma"/>
          <w:color w:val="000000" w:themeColor="text1"/>
          <w:sz w:val="20"/>
          <w:szCs w:val="20"/>
          <w:lang w:eastAsia="sl-SI"/>
        </w:rPr>
      </w:pPr>
    </w:p>
    <w:p w:rsidR="00DF345A" w:rsidRPr="00DE6757" w:rsidRDefault="00DF345A" w:rsidP="00BD0CE1">
      <w:pPr>
        <w:spacing w:after="0" w:line="240" w:lineRule="auto"/>
        <w:jc w:val="both"/>
        <w:rPr>
          <w:color w:val="000000" w:themeColor="text1"/>
        </w:rPr>
      </w:pPr>
      <w:r w:rsidRPr="00DE6757">
        <w:rPr>
          <w:color w:val="000000" w:themeColor="text1"/>
        </w:rPr>
        <w:t xml:space="preserve">Razpisno dokumentacijo lahko ponudniki dobijo na spletnih straneh naročnika, na </w:t>
      </w:r>
      <w:r w:rsidR="002B518A" w:rsidRPr="00DE6757">
        <w:rPr>
          <w:color w:val="000000" w:themeColor="text1"/>
        </w:rPr>
        <w:t>spletnem naslovu Gorenjskih lekarn – pod »Javne objave«:</w:t>
      </w:r>
    </w:p>
    <w:p w:rsidR="00305A16" w:rsidRPr="00DE6757" w:rsidRDefault="00305A16" w:rsidP="00BD0CE1">
      <w:pPr>
        <w:spacing w:after="0" w:line="240" w:lineRule="auto"/>
        <w:jc w:val="both"/>
        <w:rPr>
          <w:rFonts w:ascii="Tahoma" w:eastAsia="Times New Roman" w:hAnsi="Tahoma" w:cs="Tahoma"/>
          <w:snapToGrid w:val="0"/>
          <w:color w:val="000000" w:themeColor="text1"/>
          <w:sz w:val="18"/>
          <w:szCs w:val="18"/>
          <w:lang w:eastAsia="sl-SI"/>
        </w:rPr>
      </w:pPr>
    </w:p>
    <w:p w:rsidR="00BD0CE1" w:rsidRPr="00DE6757" w:rsidRDefault="006B4951" w:rsidP="00DF345A">
      <w:pPr>
        <w:spacing w:after="0" w:line="240" w:lineRule="auto"/>
        <w:jc w:val="both"/>
        <w:rPr>
          <w:rStyle w:val="Hyperlink"/>
          <w:rFonts w:ascii="Tahoma" w:eastAsia="Times New Roman" w:hAnsi="Tahoma" w:cs="Tahoma"/>
          <w:b/>
          <w:color w:val="000000" w:themeColor="text1"/>
          <w:sz w:val="20"/>
          <w:szCs w:val="20"/>
          <w:lang w:eastAsia="sl-SI"/>
        </w:rPr>
      </w:pPr>
      <w:hyperlink r:id="rId9" w:history="1">
        <w:r w:rsidR="00DF345A" w:rsidRPr="00DE6757">
          <w:rPr>
            <w:rStyle w:val="Hyperlink"/>
            <w:rFonts w:ascii="Tahoma" w:eastAsia="Times New Roman" w:hAnsi="Tahoma" w:cs="Tahoma"/>
            <w:b/>
            <w:color w:val="000000" w:themeColor="text1"/>
            <w:sz w:val="20"/>
            <w:szCs w:val="20"/>
            <w:lang w:eastAsia="sl-SI"/>
          </w:rPr>
          <w:t>https://www.gorenjske-lekarne.si/vsebina/gorenjske-lekarne/javne-objave</w:t>
        </w:r>
      </w:hyperlink>
    </w:p>
    <w:p w:rsidR="002B518A" w:rsidRPr="00DE6757" w:rsidRDefault="002B518A" w:rsidP="00DF345A">
      <w:pPr>
        <w:spacing w:after="0" w:line="240" w:lineRule="auto"/>
        <w:jc w:val="both"/>
        <w:rPr>
          <w:rStyle w:val="Hyperlink"/>
          <w:rFonts w:ascii="Tahoma" w:eastAsia="Times New Roman" w:hAnsi="Tahoma" w:cs="Tahoma"/>
          <w:b/>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0" w:name="_Toc116720497"/>
      <w:bookmarkStart w:id="1" w:name="_Toc116720561"/>
      <w:bookmarkStart w:id="2" w:name="_Toc116783470"/>
      <w:bookmarkStart w:id="3" w:name="_Toc116792904"/>
      <w:bookmarkStart w:id="4" w:name="_Toc136417476"/>
      <w:r w:rsidRPr="00DE6757">
        <w:rPr>
          <w:rFonts w:ascii="Tahoma" w:eastAsia="Times New Roman" w:hAnsi="Tahoma" w:cs="Tahoma"/>
          <w:b/>
          <w:color w:val="000000" w:themeColor="text1"/>
          <w:sz w:val="20"/>
          <w:szCs w:val="20"/>
          <w:lang w:eastAsia="sl-SI"/>
        </w:rPr>
        <w:t>Pravna podlaga</w:t>
      </w:r>
    </w:p>
    <w:p w:rsidR="00BD0CE1" w:rsidRPr="00DE6757"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rsidR="004A7259" w:rsidRPr="00DE6757" w:rsidRDefault="004A7259" w:rsidP="00D72299">
      <w:pPr>
        <w:jc w:val="both"/>
        <w:rPr>
          <w:color w:val="000000" w:themeColor="text1"/>
        </w:rPr>
      </w:pPr>
      <w:r w:rsidRPr="00DE6757">
        <w:rPr>
          <w:color w:val="000000" w:themeColor="text1"/>
        </w:rPr>
        <w:t>Naročnik izvaja postopek oddaje javnega naročila na podlagi veljavnega zakona in podzakonskih aktov, ki urejajo javno naročanje, v skladu z veljavno zakonodajo, ki ureja področje javnih financ ter področje, ki je predmet javnega naročila.</w:t>
      </w:r>
    </w:p>
    <w:p w:rsidR="004A7259" w:rsidRPr="00DE6757" w:rsidRDefault="004A7259"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Jezik in denarna enota</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Finančni podatki morajo biti podani v evrih, na do dve (2) decimalni mesti natančno.</w:t>
      </w:r>
    </w:p>
    <w:p w:rsidR="00BA6DA7" w:rsidRPr="00DE6757" w:rsidRDefault="00BA6DA7"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Dodatna pojasnila ponudnikom</w:t>
      </w:r>
      <w:bookmarkEnd w:id="0"/>
      <w:bookmarkEnd w:id="1"/>
      <w:bookmarkEnd w:id="2"/>
      <w:bookmarkEnd w:id="3"/>
      <w:bookmarkEnd w:id="4"/>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4A7259" w:rsidRPr="00DE6757"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rsidR="004A7259" w:rsidRPr="00DE6757" w:rsidRDefault="004A7259" w:rsidP="004A7259">
      <w:pPr>
        <w:spacing w:after="0" w:line="260" w:lineRule="atLeast"/>
        <w:jc w:val="both"/>
        <w:rPr>
          <w:rFonts w:ascii="Arial" w:eastAsia="Calibri" w:hAnsi="Arial" w:cs="Times New Roman"/>
          <w:color w:val="000000" w:themeColor="text1"/>
          <w:sz w:val="20"/>
        </w:rPr>
      </w:pPr>
      <w:r w:rsidRPr="00DE6757">
        <w:rPr>
          <w:rFonts w:ascii="Arial" w:eastAsia="Calibri" w:hAnsi="Arial" w:cs="Times New Roman"/>
          <w:color w:val="000000" w:themeColor="text1"/>
          <w:sz w:val="20"/>
        </w:rPr>
        <w:t>Komunikacija s ponudniki o vprašanjih v zvezi z vsebino naročila in v zvezi s pripravo ponudbe poteka izključno preko portala javnih naročil.</w:t>
      </w:r>
    </w:p>
    <w:p w:rsidR="004A7259" w:rsidRPr="00DE6757" w:rsidRDefault="004A7259" w:rsidP="004A7259">
      <w:pPr>
        <w:spacing w:after="0" w:line="260" w:lineRule="atLeast"/>
        <w:jc w:val="both"/>
        <w:rPr>
          <w:rFonts w:ascii="Arial" w:eastAsia="Calibri" w:hAnsi="Arial" w:cs="Times New Roman"/>
          <w:color w:val="000000" w:themeColor="text1"/>
          <w:sz w:val="20"/>
        </w:rPr>
      </w:pPr>
    </w:p>
    <w:p w:rsidR="00823FFE" w:rsidRPr="00DE6757" w:rsidRDefault="004A7259" w:rsidP="004A7259">
      <w:pPr>
        <w:spacing w:after="0" w:line="260" w:lineRule="atLeast"/>
        <w:jc w:val="both"/>
        <w:rPr>
          <w:rFonts w:ascii="Arial" w:eastAsia="Calibri" w:hAnsi="Arial" w:cs="Times New Roman"/>
          <w:color w:val="000000" w:themeColor="text1"/>
          <w:sz w:val="20"/>
        </w:rPr>
      </w:pPr>
      <w:r w:rsidRPr="00DE6757">
        <w:rPr>
          <w:rFonts w:ascii="Arial" w:eastAsia="Calibri" w:hAnsi="Arial" w:cs="Times New Roman"/>
          <w:color w:val="000000" w:themeColor="text1"/>
          <w:sz w:val="20"/>
        </w:rPr>
        <w:t xml:space="preserve">Naročnik bo zahtevo za pojasnilo razpisne dokumentacije oziroma kakršnokoli drugo vprašanje v zvezi z naročilom štel kot pravočasno, v kolikor bo na portalu javnih naročil zastavljeno najkasneje do vključno </w:t>
      </w:r>
      <w:r w:rsidR="00723BF0" w:rsidRPr="00DE6757">
        <w:rPr>
          <w:rFonts w:ascii="Arial" w:eastAsia="Calibri" w:hAnsi="Arial" w:cs="Times New Roman"/>
          <w:b/>
          <w:color w:val="000000" w:themeColor="text1"/>
          <w:sz w:val="20"/>
        </w:rPr>
        <w:t>09. 11</w:t>
      </w:r>
      <w:r w:rsidR="00823FFE" w:rsidRPr="00DE6757">
        <w:rPr>
          <w:rFonts w:ascii="Arial" w:eastAsia="Calibri" w:hAnsi="Arial" w:cs="Times New Roman"/>
          <w:b/>
          <w:color w:val="000000" w:themeColor="text1"/>
          <w:sz w:val="20"/>
        </w:rPr>
        <w:t>. 2018</w:t>
      </w:r>
      <w:r w:rsidRPr="00DE6757">
        <w:rPr>
          <w:rFonts w:ascii="Arial" w:eastAsia="Calibri" w:hAnsi="Arial" w:cs="Times New Roman"/>
          <w:b/>
          <w:color w:val="000000" w:themeColor="text1"/>
          <w:sz w:val="20"/>
        </w:rPr>
        <w:t xml:space="preserve"> do </w:t>
      </w:r>
      <w:r w:rsidR="00823FFE" w:rsidRPr="00DE6757">
        <w:rPr>
          <w:rFonts w:ascii="Arial" w:eastAsia="Calibri" w:hAnsi="Arial" w:cs="Times New Roman"/>
          <w:b/>
          <w:color w:val="000000" w:themeColor="text1"/>
          <w:sz w:val="20"/>
        </w:rPr>
        <w:t>12:00 ure</w:t>
      </w:r>
      <w:r w:rsidR="00823FFE" w:rsidRPr="00DE6757">
        <w:rPr>
          <w:rFonts w:ascii="Arial" w:eastAsia="Calibri" w:hAnsi="Arial" w:cs="Times New Roman"/>
          <w:color w:val="000000" w:themeColor="text1"/>
          <w:sz w:val="20"/>
        </w:rPr>
        <w:t>.</w:t>
      </w:r>
    </w:p>
    <w:p w:rsidR="00823FFE" w:rsidRPr="00DE6757" w:rsidRDefault="00823FFE" w:rsidP="004A7259">
      <w:pPr>
        <w:spacing w:after="0" w:line="260" w:lineRule="atLeast"/>
        <w:jc w:val="both"/>
        <w:rPr>
          <w:rFonts w:ascii="Arial" w:eastAsia="Calibri" w:hAnsi="Arial" w:cs="Times New Roman"/>
          <w:color w:val="000000" w:themeColor="text1"/>
          <w:sz w:val="20"/>
        </w:rPr>
      </w:pPr>
    </w:p>
    <w:p w:rsidR="004A7259" w:rsidRPr="00DE6757" w:rsidRDefault="004A7259" w:rsidP="004A7259">
      <w:pPr>
        <w:spacing w:after="0" w:line="260" w:lineRule="atLeast"/>
        <w:jc w:val="both"/>
        <w:rPr>
          <w:rFonts w:ascii="Arial" w:eastAsia="Calibri" w:hAnsi="Arial" w:cs="Times New Roman"/>
          <w:color w:val="000000" w:themeColor="text1"/>
          <w:sz w:val="20"/>
        </w:rPr>
      </w:pPr>
      <w:r w:rsidRPr="00DE6757">
        <w:rPr>
          <w:rFonts w:ascii="Arial" w:eastAsia="Calibri" w:hAnsi="Arial" w:cs="Times New Roman"/>
          <w:color w:val="000000" w:themeColor="text1"/>
          <w:sz w:val="20"/>
        </w:rPr>
        <w:t>Na zahteve za pojasnila oziroma druga vprašanja v zvezi z naročilom, zastavljena po tem roku, naročnik ne bo odgovarjal.</w:t>
      </w:r>
    </w:p>
    <w:p w:rsidR="004A7259" w:rsidRPr="00DE6757" w:rsidRDefault="004A7259" w:rsidP="004A7259">
      <w:pPr>
        <w:spacing w:after="0" w:line="260" w:lineRule="atLeast"/>
        <w:jc w:val="both"/>
        <w:rPr>
          <w:rFonts w:ascii="Arial" w:eastAsia="Calibri" w:hAnsi="Arial" w:cs="Times New Roman"/>
          <w:color w:val="000000" w:themeColor="text1"/>
          <w:sz w:val="20"/>
        </w:rPr>
      </w:pPr>
    </w:p>
    <w:p w:rsidR="004A7259" w:rsidRPr="00DE6757" w:rsidRDefault="004A7259" w:rsidP="004A7259">
      <w:pPr>
        <w:spacing w:after="0" w:line="260" w:lineRule="atLeast"/>
        <w:jc w:val="both"/>
        <w:rPr>
          <w:rFonts w:ascii="Arial" w:eastAsia="Calibri" w:hAnsi="Arial" w:cs="Times New Roman"/>
          <w:color w:val="000000" w:themeColor="text1"/>
          <w:sz w:val="20"/>
        </w:rPr>
      </w:pPr>
      <w:r w:rsidRPr="00DE6757">
        <w:rPr>
          <w:rFonts w:ascii="Arial" w:eastAsia="Calibri" w:hAnsi="Arial" w:cs="Times New Roman"/>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rsidR="004A7259" w:rsidRPr="00DE6757"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Variantna ponudba</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Lines/>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DE6757">
        <w:rPr>
          <w:rFonts w:ascii="Tahoma" w:eastAsia="Times New Roman" w:hAnsi="Tahoma" w:cs="Tahoma"/>
          <w:color w:val="000000" w:themeColor="text1"/>
          <w:kern w:val="16"/>
          <w:sz w:val="20"/>
          <w:szCs w:val="20"/>
          <w:lang w:eastAsia="sl-SI"/>
        </w:rPr>
        <w:t>Naročnik ne dopušča predložitve variantne ponudbe. Naročnik bo ponudbo, ki bo vsebovala variantno ponudbo, zavrnil kot nedopustno</w:t>
      </w:r>
      <w:r w:rsidR="009A40D5" w:rsidRPr="00DE6757">
        <w:rPr>
          <w:rFonts w:ascii="Tahoma" w:eastAsia="Times New Roman" w:hAnsi="Tahoma" w:cs="Tahoma"/>
          <w:color w:val="000000" w:themeColor="text1"/>
          <w:kern w:val="16"/>
          <w:sz w:val="20"/>
          <w:szCs w:val="20"/>
          <w:lang w:eastAsia="sl-SI"/>
        </w:rPr>
        <w:t>.</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Predložitev ponudbe</w:t>
      </w:r>
    </w:p>
    <w:p w:rsidR="00953612" w:rsidRPr="00DE6757" w:rsidRDefault="00953612" w:rsidP="00953612">
      <w:pPr>
        <w:spacing w:after="0" w:line="240" w:lineRule="auto"/>
        <w:jc w:val="both"/>
        <w:rPr>
          <w:rFonts w:ascii="Tahoma" w:eastAsia="Times New Roman" w:hAnsi="Tahoma" w:cs="Tahoma"/>
          <w:b/>
          <w:color w:val="000000" w:themeColor="text1"/>
          <w:sz w:val="20"/>
          <w:szCs w:val="20"/>
          <w:lang w:eastAsia="sl-SI"/>
        </w:rPr>
      </w:pPr>
    </w:p>
    <w:p w:rsidR="00BD0CE1" w:rsidRPr="00DE6757" w:rsidRDefault="00953612" w:rsidP="00BD0CE1">
      <w:pPr>
        <w:spacing w:after="0" w:line="240" w:lineRule="auto"/>
        <w:jc w:val="both"/>
        <w:rPr>
          <w:color w:val="000000" w:themeColor="text1"/>
        </w:rPr>
      </w:pPr>
      <w:r w:rsidRPr="00DE6757">
        <w:rPr>
          <w:color w:val="000000" w:themeColor="text1"/>
        </w:rPr>
        <w:t xml:space="preserve">Zakon o javnem naročanju (Uradni list RS, št 91/15, v nadaljevanju: ZJN-3) določa, da se </w:t>
      </w:r>
      <w:r w:rsidRPr="00DE6757">
        <w:rPr>
          <w:rStyle w:val="Strong"/>
          <w:color w:val="000000" w:themeColor="text1"/>
        </w:rPr>
        <w:t>od 1</w:t>
      </w:r>
      <w:r w:rsidR="00723BF0" w:rsidRPr="00DE6757">
        <w:rPr>
          <w:rStyle w:val="Strong"/>
          <w:color w:val="000000" w:themeColor="text1"/>
        </w:rPr>
        <w:t>9</w:t>
      </w:r>
      <w:r w:rsidRPr="00DE6757">
        <w:rPr>
          <w:rStyle w:val="Strong"/>
          <w:color w:val="000000" w:themeColor="text1"/>
        </w:rPr>
        <w:t xml:space="preserve">. aprila 2018 dalje </w:t>
      </w:r>
      <w:r w:rsidRPr="00DE6757">
        <w:rPr>
          <w:color w:val="000000" w:themeColor="text1"/>
        </w:rPr>
        <w:t xml:space="preserve">za vsakršno sporočanje in izmenjavo informacij, </w:t>
      </w:r>
      <w:r w:rsidRPr="00DE6757">
        <w:rPr>
          <w:b/>
          <w:color w:val="000000" w:themeColor="text1"/>
          <w:u w:val="single"/>
        </w:rPr>
        <w:t>zlasti za elektronsko oddajo ponudb</w:t>
      </w:r>
      <w:r w:rsidRPr="00DE6757">
        <w:rPr>
          <w:color w:val="000000" w:themeColor="text1"/>
        </w:rPr>
        <w:t>, praviloma vedno uporabljajo elektronska komunikacijska sredstva, pri tem pa morajo biti orodja in naprave, ki se uporabijo za elektronsko komuniciranje nediskriminatorni, splošno dostopni in interoperabilni z izdelki informacijsko-komunikacijske tehnologije v splošni rabi ter gospodarskim subjektom ne smejo omejevati dostopa do postopka javnega naročanja.</w:t>
      </w:r>
    </w:p>
    <w:p w:rsidR="00953612" w:rsidRPr="00DE6757" w:rsidRDefault="00953612" w:rsidP="00BD0CE1">
      <w:pPr>
        <w:spacing w:after="0" w:line="240" w:lineRule="auto"/>
        <w:jc w:val="both"/>
        <w:rPr>
          <w:color w:val="000000" w:themeColor="text1"/>
        </w:rPr>
      </w:pPr>
    </w:p>
    <w:p w:rsidR="00953612" w:rsidRPr="00DE6757" w:rsidRDefault="00953612" w:rsidP="00BD0CE1">
      <w:pPr>
        <w:spacing w:after="0" w:line="240" w:lineRule="auto"/>
        <w:jc w:val="both"/>
        <w:rPr>
          <w:color w:val="000000" w:themeColor="text1"/>
        </w:rPr>
      </w:pPr>
      <w:r w:rsidRPr="00DE6757">
        <w:rPr>
          <w:color w:val="000000" w:themeColor="text1"/>
        </w:rPr>
        <w:t>Ponudniki so tako dolžni po 1. 4. 2018 svoje ponudbe predložiti v elektronski obliki – kar jim omogoča portal E-oddaja, na stani e-JN</w:t>
      </w:r>
    </w:p>
    <w:p w:rsidR="00953612" w:rsidRPr="00DE6757" w:rsidRDefault="00953612" w:rsidP="00BD0CE1">
      <w:pPr>
        <w:spacing w:after="0" w:line="240" w:lineRule="auto"/>
        <w:jc w:val="both"/>
        <w:rPr>
          <w:color w:val="000000" w:themeColor="text1"/>
        </w:rPr>
      </w:pPr>
      <w:r w:rsidRPr="00DE6757">
        <w:rPr>
          <w:noProof/>
          <w:color w:val="000000" w:themeColor="text1"/>
          <w:lang w:eastAsia="sl-SI"/>
        </w:rPr>
        <w:drawing>
          <wp:inline distT="0" distB="0" distL="0" distR="0" wp14:anchorId="7BC30CDA" wp14:editId="04D0FA24">
            <wp:extent cx="2209800" cy="914400"/>
            <wp:effectExtent l="0" t="0" r="0" b="0"/>
            <wp:docPr id="10"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n.gov.si/documents/10193/10888/Slika_EJN.png/96d60f27-580a-4ffd-8829-383075445d3e?t=1519738661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953612" w:rsidRPr="00DE6757" w:rsidRDefault="00953612" w:rsidP="00BD0CE1">
      <w:pPr>
        <w:spacing w:after="0" w:line="240" w:lineRule="auto"/>
        <w:jc w:val="both"/>
        <w:rPr>
          <w:color w:val="000000" w:themeColor="text1"/>
        </w:rPr>
      </w:pPr>
    </w:p>
    <w:p w:rsidR="00953612" w:rsidRPr="00DE6757" w:rsidRDefault="006B4951" w:rsidP="00BD0CE1">
      <w:pPr>
        <w:spacing w:after="0" w:line="240" w:lineRule="auto"/>
        <w:jc w:val="both"/>
        <w:rPr>
          <w:color w:val="000000" w:themeColor="text1"/>
        </w:rPr>
      </w:pPr>
      <w:hyperlink r:id="rId11" w:history="1">
        <w:r w:rsidR="00426395" w:rsidRPr="00DE6757">
          <w:rPr>
            <w:rStyle w:val="Hyperlink"/>
            <w:color w:val="000000" w:themeColor="text1"/>
          </w:rPr>
          <w:t>https://ejn.gov.si/ponudba/pages/aktualno/vstopna_stran.xhtml</w:t>
        </w:r>
      </w:hyperlink>
    </w:p>
    <w:p w:rsidR="00953612" w:rsidRPr="00DE6757" w:rsidRDefault="00953612" w:rsidP="00BD0CE1">
      <w:pPr>
        <w:spacing w:after="0" w:line="240" w:lineRule="auto"/>
        <w:jc w:val="both"/>
        <w:rPr>
          <w:color w:val="000000" w:themeColor="text1"/>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A60D9D" w:rsidRPr="00DE6757" w:rsidRDefault="00A60D9D" w:rsidP="00A60D9D">
      <w:pPr>
        <w:spacing w:after="0" w:line="260" w:lineRule="atLeast"/>
        <w:jc w:val="both"/>
        <w:rPr>
          <w:rFonts w:ascii="Arial" w:eastAsia="Calibri" w:hAnsi="Arial" w:cs="Arial"/>
          <w:color w:val="000000" w:themeColor="text1"/>
          <w:sz w:val="20"/>
          <w:szCs w:val="20"/>
        </w:rPr>
      </w:pPr>
      <w:r w:rsidRPr="00DE6757">
        <w:rPr>
          <w:rFonts w:ascii="Arial" w:eastAsia="Calibri" w:hAnsi="Arial" w:cs="Arial"/>
          <w:color w:val="000000" w:themeColor="text1"/>
          <w:sz w:val="20"/>
          <w:szCs w:val="20"/>
        </w:rPr>
        <w:t xml:space="preserve">Ponudniki morajo ponudbe predložiti v informacijski sistem e-JN na spletnem naslovu </w:t>
      </w:r>
      <w:hyperlink r:id="rId12" w:history="1">
        <w:r w:rsidRPr="00DE6757">
          <w:rPr>
            <w:rFonts w:ascii="Arial" w:eastAsia="Calibri" w:hAnsi="Arial" w:cs="Arial"/>
            <w:color w:val="000000" w:themeColor="text1"/>
            <w:sz w:val="20"/>
            <w:szCs w:val="20"/>
            <w:u w:val="single"/>
          </w:rPr>
          <w:t>https://ejn.gov.si/eJN2</w:t>
        </w:r>
      </w:hyperlink>
      <w:r w:rsidRPr="00DE6757">
        <w:rPr>
          <w:rFonts w:ascii="Arial" w:eastAsia="Calibri" w:hAnsi="Arial" w:cs="Arial"/>
          <w:color w:val="000000" w:themeColor="text1"/>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DE6757">
          <w:rPr>
            <w:rFonts w:ascii="Arial" w:eastAsia="Calibri" w:hAnsi="Arial" w:cs="Arial"/>
            <w:color w:val="000000" w:themeColor="text1"/>
            <w:sz w:val="20"/>
            <w:szCs w:val="20"/>
            <w:u w:val="single"/>
          </w:rPr>
          <w:t>https://ejn.gov.si/eJN2</w:t>
        </w:r>
      </w:hyperlink>
      <w:r w:rsidRPr="00DE6757">
        <w:rPr>
          <w:rFonts w:ascii="Arial" w:eastAsia="Calibri" w:hAnsi="Arial" w:cs="Arial"/>
          <w:color w:val="000000" w:themeColor="text1"/>
          <w:sz w:val="20"/>
          <w:szCs w:val="20"/>
        </w:rPr>
        <w:t>.</w:t>
      </w:r>
    </w:p>
    <w:p w:rsidR="00A60D9D" w:rsidRPr="00DE6757" w:rsidRDefault="00A60D9D" w:rsidP="00A60D9D">
      <w:pPr>
        <w:spacing w:after="0" w:line="260" w:lineRule="atLeast"/>
        <w:jc w:val="both"/>
        <w:rPr>
          <w:rFonts w:ascii="Arial" w:eastAsia="Calibri" w:hAnsi="Arial" w:cs="Times New Roman"/>
          <w:color w:val="000000" w:themeColor="text1"/>
          <w:sz w:val="20"/>
        </w:rPr>
      </w:pPr>
    </w:p>
    <w:p w:rsidR="00A60D9D" w:rsidRPr="00DE6757" w:rsidRDefault="00A60D9D" w:rsidP="00A60D9D">
      <w:pPr>
        <w:spacing w:after="0" w:line="260" w:lineRule="atLeast"/>
        <w:jc w:val="both"/>
        <w:rPr>
          <w:rFonts w:ascii="Arial" w:eastAsia="Calibri" w:hAnsi="Arial" w:cs="Arial"/>
          <w:color w:val="000000" w:themeColor="text1"/>
          <w:sz w:val="20"/>
          <w:szCs w:val="20"/>
        </w:rPr>
      </w:pPr>
      <w:r w:rsidRPr="00DE6757">
        <w:rPr>
          <w:rFonts w:ascii="Arial" w:eastAsia="Calibri" w:hAnsi="Arial" w:cs="Arial"/>
          <w:color w:val="000000" w:themeColor="text1"/>
          <w:sz w:val="20"/>
          <w:szCs w:val="20"/>
        </w:rPr>
        <w:lastRenderedPageBreak/>
        <w:t xml:space="preserve">Ponudnik se mora pred oddajo ponudbe registrirati na spletnem naslovu </w:t>
      </w:r>
      <w:hyperlink r:id="rId14" w:history="1">
        <w:r w:rsidRPr="00DE6757">
          <w:rPr>
            <w:rFonts w:ascii="Arial" w:eastAsia="Calibri" w:hAnsi="Arial" w:cs="Arial"/>
            <w:color w:val="000000" w:themeColor="text1"/>
            <w:sz w:val="20"/>
            <w:szCs w:val="20"/>
            <w:u w:val="single"/>
          </w:rPr>
          <w:t>https://ejn.gov.si/eJN2</w:t>
        </w:r>
      </w:hyperlink>
      <w:r w:rsidRPr="00DE6757">
        <w:rPr>
          <w:rFonts w:ascii="Arial" w:eastAsia="Calibri" w:hAnsi="Arial" w:cs="Arial"/>
          <w:color w:val="000000" w:themeColor="text1"/>
          <w:sz w:val="20"/>
          <w:szCs w:val="20"/>
        </w:rPr>
        <w:t>, v skladu z Navodili za uporabo e-JN. Če je ponudnik že registriran v informacijski sistem e-JN, se v aplikacijo prijavi na istem naslovu.</w:t>
      </w:r>
    </w:p>
    <w:p w:rsidR="00A60D9D" w:rsidRPr="00DE6757" w:rsidRDefault="00A60D9D" w:rsidP="00A60D9D">
      <w:pPr>
        <w:spacing w:after="0" w:line="260" w:lineRule="atLeast"/>
        <w:jc w:val="both"/>
        <w:rPr>
          <w:rFonts w:ascii="Arial" w:eastAsia="Calibri" w:hAnsi="Arial" w:cs="Arial"/>
          <w:color w:val="000000" w:themeColor="text1"/>
          <w:sz w:val="20"/>
          <w:szCs w:val="20"/>
        </w:rPr>
      </w:pPr>
    </w:p>
    <w:p w:rsidR="00A60D9D" w:rsidRPr="00DE6757" w:rsidRDefault="00A60D9D" w:rsidP="00A60D9D">
      <w:pPr>
        <w:spacing w:after="0" w:line="260" w:lineRule="atLeast"/>
        <w:jc w:val="both"/>
        <w:rPr>
          <w:rFonts w:ascii="Arial" w:eastAsia="Calibri" w:hAnsi="Arial" w:cs="Arial"/>
          <w:color w:val="000000" w:themeColor="text1"/>
          <w:sz w:val="20"/>
          <w:szCs w:val="20"/>
          <w:lang w:eastAsia="sl-SI"/>
        </w:rPr>
      </w:pPr>
      <w:r w:rsidRPr="00DE6757">
        <w:rPr>
          <w:rFonts w:ascii="Arial" w:eastAsia="Calibri" w:hAnsi="Arial" w:cs="Arial"/>
          <w:color w:val="000000" w:themeColor="text1"/>
          <w:sz w:val="20"/>
          <w:szCs w:val="20"/>
        </w:rPr>
        <w:t>Za oddajo ponudb je zahtevano eno od s strani kvalificiranega overitelja izdano digitalno potrdilo: SIGEN-CA (</w:t>
      </w:r>
      <w:hyperlink r:id="rId15" w:history="1">
        <w:r w:rsidRPr="00DE6757">
          <w:rPr>
            <w:rFonts w:ascii="Arial" w:eastAsia="Calibri" w:hAnsi="Arial" w:cs="Arial"/>
            <w:color w:val="000000" w:themeColor="text1"/>
            <w:sz w:val="20"/>
            <w:szCs w:val="20"/>
            <w:u w:val="single"/>
          </w:rPr>
          <w:t>www.sigen-ca.si</w:t>
        </w:r>
      </w:hyperlink>
      <w:r w:rsidRPr="00DE6757">
        <w:rPr>
          <w:rFonts w:ascii="Arial" w:eastAsia="Calibri" w:hAnsi="Arial" w:cs="Arial"/>
          <w:color w:val="000000" w:themeColor="text1"/>
          <w:sz w:val="20"/>
          <w:szCs w:val="20"/>
        </w:rPr>
        <w:t>), POŠTA</w:t>
      </w:r>
      <w:r w:rsidRPr="00DE6757">
        <w:rPr>
          <w:rFonts w:ascii="Arial" w:eastAsia="Calibri" w:hAnsi="Arial" w:cs="Arial"/>
          <w:color w:val="000000" w:themeColor="text1"/>
          <w:sz w:val="20"/>
          <w:szCs w:val="20"/>
          <w:lang w:eastAsia="sl-SI"/>
        </w:rPr>
        <w:t>®CA (postarca.posta.si), HALCOM-CA (</w:t>
      </w:r>
      <w:hyperlink r:id="rId16" w:history="1">
        <w:r w:rsidRPr="00DE6757">
          <w:rPr>
            <w:rFonts w:ascii="Arial" w:eastAsia="Calibri" w:hAnsi="Arial" w:cs="Arial"/>
            <w:color w:val="000000" w:themeColor="text1"/>
            <w:sz w:val="20"/>
            <w:szCs w:val="20"/>
            <w:u w:val="single"/>
            <w:lang w:eastAsia="sl-SI"/>
          </w:rPr>
          <w:t>www.halcom.si</w:t>
        </w:r>
      </w:hyperlink>
      <w:r w:rsidRPr="00DE6757">
        <w:rPr>
          <w:rFonts w:ascii="Arial" w:eastAsia="Calibri" w:hAnsi="Arial" w:cs="Arial"/>
          <w:color w:val="000000" w:themeColor="text1"/>
          <w:sz w:val="20"/>
          <w:szCs w:val="20"/>
          <w:lang w:eastAsia="sl-SI"/>
        </w:rPr>
        <w:t>), AC NLB (</w:t>
      </w:r>
      <w:hyperlink r:id="rId17" w:history="1">
        <w:r w:rsidRPr="00DE6757">
          <w:rPr>
            <w:rFonts w:ascii="Arial" w:eastAsia="Calibri" w:hAnsi="Arial" w:cs="Arial"/>
            <w:color w:val="000000" w:themeColor="text1"/>
            <w:sz w:val="20"/>
            <w:szCs w:val="20"/>
            <w:u w:val="single"/>
            <w:lang w:eastAsia="sl-SI"/>
          </w:rPr>
          <w:t>www.nlb.si</w:t>
        </w:r>
      </w:hyperlink>
      <w:r w:rsidRPr="00DE6757">
        <w:rPr>
          <w:rFonts w:ascii="Arial" w:eastAsia="Calibri" w:hAnsi="Arial" w:cs="Arial"/>
          <w:color w:val="000000" w:themeColor="text1"/>
          <w:sz w:val="20"/>
          <w:szCs w:val="20"/>
          <w:lang w:eastAsia="sl-SI"/>
        </w:rPr>
        <w:t>).</w:t>
      </w:r>
    </w:p>
    <w:p w:rsidR="00A60D9D" w:rsidRPr="00DE6757" w:rsidRDefault="00A60D9D" w:rsidP="00A60D9D">
      <w:pPr>
        <w:spacing w:after="0" w:line="260" w:lineRule="atLeast"/>
        <w:jc w:val="both"/>
        <w:rPr>
          <w:rFonts w:ascii="Arial" w:eastAsia="Calibri" w:hAnsi="Arial" w:cs="Arial"/>
          <w:color w:val="000000" w:themeColor="text1"/>
          <w:sz w:val="20"/>
          <w:szCs w:val="20"/>
          <w:lang w:eastAsia="sl-SI"/>
        </w:rPr>
      </w:pPr>
    </w:p>
    <w:p w:rsidR="00A60D9D" w:rsidRPr="00DE6757" w:rsidRDefault="00A60D9D" w:rsidP="00A60D9D">
      <w:pPr>
        <w:spacing w:after="0" w:line="260" w:lineRule="atLeast"/>
        <w:jc w:val="both"/>
        <w:rPr>
          <w:rFonts w:ascii="Arial" w:eastAsia="Calibri" w:hAnsi="Arial" w:cs="Times New Roman"/>
          <w:color w:val="000000" w:themeColor="text1"/>
          <w:sz w:val="20"/>
        </w:rPr>
      </w:pPr>
      <w:r w:rsidRPr="00DE6757">
        <w:rPr>
          <w:rFonts w:ascii="Arial" w:eastAsia="Calibri" w:hAnsi="Arial" w:cs="Arial"/>
          <w:color w:val="000000" w:themeColor="text1"/>
          <w:sz w:val="20"/>
          <w:szCs w:val="20"/>
          <w:lang w:eastAsia="sl-SI"/>
        </w:rPr>
        <w:t xml:space="preserve">Ponudba se šteje za pravočasno oddano, če jo naročnik prejme preko sistema e-JN </w:t>
      </w:r>
      <w:hyperlink r:id="rId18" w:history="1">
        <w:r w:rsidRPr="00DE6757">
          <w:rPr>
            <w:rFonts w:ascii="Arial" w:eastAsia="Calibri" w:hAnsi="Arial" w:cs="Arial"/>
            <w:color w:val="000000" w:themeColor="text1"/>
            <w:sz w:val="20"/>
            <w:szCs w:val="20"/>
            <w:u w:val="single"/>
            <w:lang w:eastAsia="sl-SI"/>
          </w:rPr>
          <w:t>https://ejn.gov.si/eJN2</w:t>
        </w:r>
      </w:hyperlink>
      <w:r w:rsidRPr="00DE6757">
        <w:rPr>
          <w:rFonts w:ascii="Arial" w:eastAsia="Calibri" w:hAnsi="Arial" w:cs="Arial"/>
          <w:color w:val="000000" w:themeColor="text1"/>
          <w:sz w:val="20"/>
          <w:szCs w:val="20"/>
          <w:lang w:eastAsia="sl-SI"/>
        </w:rPr>
        <w:t xml:space="preserve"> </w:t>
      </w:r>
      <w:r w:rsidRPr="00DE6757">
        <w:rPr>
          <w:rFonts w:ascii="Arial" w:eastAsia="Calibri" w:hAnsi="Arial" w:cs="Arial"/>
          <w:b/>
          <w:color w:val="000000" w:themeColor="text1"/>
          <w:sz w:val="20"/>
          <w:szCs w:val="20"/>
          <w:u w:val="single"/>
          <w:lang w:eastAsia="sl-SI"/>
        </w:rPr>
        <w:t xml:space="preserve">najkasneje do </w:t>
      </w:r>
      <w:r w:rsidR="00823FFE" w:rsidRPr="00DE6757">
        <w:rPr>
          <w:rFonts w:ascii="Arial" w:eastAsia="Calibri" w:hAnsi="Arial" w:cs="Times New Roman"/>
          <w:b/>
          <w:color w:val="000000" w:themeColor="text1"/>
          <w:sz w:val="20"/>
          <w:u w:val="single"/>
        </w:rPr>
        <w:t>1</w:t>
      </w:r>
      <w:r w:rsidR="00723BF0" w:rsidRPr="00DE6757">
        <w:rPr>
          <w:rFonts w:ascii="Arial" w:eastAsia="Calibri" w:hAnsi="Arial" w:cs="Times New Roman"/>
          <w:b/>
          <w:color w:val="000000" w:themeColor="text1"/>
          <w:sz w:val="20"/>
          <w:u w:val="single"/>
        </w:rPr>
        <w:t>9. 11</w:t>
      </w:r>
      <w:r w:rsidR="00823FFE" w:rsidRPr="00DE6757">
        <w:rPr>
          <w:rFonts w:ascii="Arial" w:eastAsia="Calibri" w:hAnsi="Arial" w:cs="Times New Roman"/>
          <w:b/>
          <w:color w:val="000000" w:themeColor="text1"/>
          <w:sz w:val="20"/>
          <w:u w:val="single"/>
        </w:rPr>
        <w:t>. 2018</w:t>
      </w:r>
      <w:r w:rsidRPr="00DE6757">
        <w:rPr>
          <w:rFonts w:ascii="Arial" w:eastAsia="Calibri" w:hAnsi="Arial" w:cs="Times New Roman"/>
          <w:b/>
          <w:color w:val="000000" w:themeColor="text1"/>
          <w:sz w:val="20"/>
          <w:u w:val="single"/>
        </w:rPr>
        <w:t xml:space="preserve"> do </w:t>
      </w:r>
      <w:r w:rsidR="00823FFE" w:rsidRPr="00DE6757">
        <w:rPr>
          <w:rFonts w:ascii="Arial" w:eastAsia="Calibri" w:hAnsi="Arial" w:cs="Times New Roman"/>
          <w:b/>
          <w:color w:val="000000" w:themeColor="text1"/>
          <w:sz w:val="20"/>
          <w:u w:val="single"/>
        </w:rPr>
        <w:t>12:00</w:t>
      </w:r>
      <w:r w:rsidRPr="00DE6757">
        <w:rPr>
          <w:rFonts w:ascii="Arial" w:eastAsia="Calibri" w:hAnsi="Arial" w:cs="Times New Roman"/>
          <w:b/>
          <w:color w:val="000000" w:themeColor="text1"/>
          <w:sz w:val="20"/>
          <w:u w:val="single"/>
        </w:rPr>
        <w:t xml:space="preserve"> ure</w:t>
      </w:r>
      <w:r w:rsidRPr="00DE6757">
        <w:rPr>
          <w:rFonts w:ascii="Arial" w:eastAsia="Calibri" w:hAnsi="Arial" w:cs="Times New Roman"/>
          <w:color w:val="000000" w:themeColor="text1"/>
          <w:sz w:val="20"/>
          <w:u w:val="single"/>
        </w:rPr>
        <w:t>.</w:t>
      </w:r>
      <w:r w:rsidRPr="00DE6757">
        <w:rPr>
          <w:rFonts w:ascii="Arial" w:eastAsia="Calibri" w:hAnsi="Arial" w:cs="Times New Roman"/>
          <w:color w:val="000000" w:themeColor="text1"/>
          <w:sz w:val="20"/>
        </w:rPr>
        <w:t xml:space="preserve"> Za oddano ponudbo se šteje ponudba, ki je v informacijskem sistemu e-JN označena s statusom »ODDANO«.</w:t>
      </w:r>
    </w:p>
    <w:p w:rsidR="00A60D9D" w:rsidRPr="00DE6757" w:rsidRDefault="00A60D9D" w:rsidP="00A60D9D">
      <w:pPr>
        <w:spacing w:after="0" w:line="260" w:lineRule="atLeast"/>
        <w:jc w:val="both"/>
        <w:rPr>
          <w:rFonts w:ascii="Arial" w:eastAsia="Calibri" w:hAnsi="Arial" w:cs="Times New Roman"/>
          <w:color w:val="000000" w:themeColor="text1"/>
          <w:sz w:val="20"/>
        </w:rPr>
      </w:pPr>
    </w:p>
    <w:p w:rsidR="00A60D9D" w:rsidRPr="00DE6757" w:rsidRDefault="00A60D9D" w:rsidP="00A60D9D">
      <w:pPr>
        <w:spacing w:after="0" w:line="260" w:lineRule="atLeast"/>
        <w:jc w:val="both"/>
        <w:rPr>
          <w:rFonts w:ascii="Arial" w:eastAsia="Calibri" w:hAnsi="Arial" w:cs="Times New Roman"/>
          <w:color w:val="000000" w:themeColor="text1"/>
          <w:sz w:val="20"/>
        </w:rPr>
      </w:pPr>
      <w:r w:rsidRPr="00DE6757">
        <w:rPr>
          <w:rFonts w:ascii="Arial" w:eastAsia="Calibri" w:hAnsi="Arial" w:cs="Times New Roman"/>
          <w:color w:val="000000" w:themeColor="text1"/>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0D9D" w:rsidRPr="00DE6757" w:rsidRDefault="00A60D9D" w:rsidP="00A60D9D">
      <w:pPr>
        <w:spacing w:after="0" w:line="260" w:lineRule="atLeast"/>
        <w:jc w:val="both"/>
        <w:rPr>
          <w:rFonts w:ascii="Arial" w:eastAsia="Calibri" w:hAnsi="Arial" w:cs="Times New Roman"/>
          <w:color w:val="000000" w:themeColor="text1"/>
          <w:sz w:val="20"/>
        </w:rPr>
      </w:pPr>
    </w:p>
    <w:p w:rsidR="00A60D9D" w:rsidRPr="00DE6757" w:rsidRDefault="00A60D9D" w:rsidP="00A60D9D">
      <w:pPr>
        <w:spacing w:after="0" w:line="260" w:lineRule="atLeast"/>
        <w:jc w:val="both"/>
        <w:rPr>
          <w:rFonts w:ascii="Arial" w:eastAsia="Calibri" w:hAnsi="Arial" w:cs="Times New Roman"/>
          <w:color w:val="000000" w:themeColor="text1"/>
          <w:sz w:val="20"/>
        </w:rPr>
      </w:pPr>
      <w:r w:rsidRPr="00DE6757">
        <w:rPr>
          <w:rFonts w:ascii="Arial" w:eastAsia="Calibri" w:hAnsi="Arial" w:cs="Times New Roman"/>
          <w:color w:val="000000" w:themeColor="text1"/>
          <w:sz w:val="20"/>
        </w:rPr>
        <w:t>Po preteku roka za predložitev ponudb ponudbe ne bo več mogoče oddati.</w:t>
      </w:r>
    </w:p>
    <w:p w:rsidR="00A60D9D" w:rsidRPr="00DE6757" w:rsidRDefault="00A60D9D" w:rsidP="00A60D9D">
      <w:pPr>
        <w:spacing w:after="0" w:line="260" w:lineRule="atLeast"/>
        <w:jc w:val="both"/>
        <w:rPr>
          <w:rFonts w:ascii="Arial" w:eastAsia="Calibri" w:hAnsi="Arial" w:cs="Times New Roman"/>
          <w:color w:val="000000" w:themeColor="text1"/>
          <w:sz w:val="20"/>
        </w:rPr>
      </w:pPr>
    </w:p>
    <w:p w:rsidR="00854642" w:rsidRPr="00DE6757" w:rsidRDefault="00A60D9D" w:rsidP="00A60D9D">
      <w:pPr>
        <w:spacing w:after="0" w:line="260" w:lineRule="atLeast"/>
        <w:jc w:val="both"/>
        <w:rPr>
          <w:rFonts w:ascii="Arial" w:eastAsia="Calibri" w:hAnsi="Arial" w:cs="Times New Roman"/>
          <w:b/>
          <w:color w:val="000000" w:themeColor="text1"/>
          <w:sz w:val="20"/>
        </w:rPr>
      </w:pPr>
      <w:r w:rsidRPr="00DE6757">
        <w:rPr>
          <w:rFonts w:ascii="Arial" w:eastAsia="Calibri" w:hAnsi="Arial" w:cs="Times New Roman"/>
          <w:b/>
          <w:color w:val="000000" w:themeColor="text1"/>
          <w:sz w:val="20"/>
        </w:rPr>
        <w:t xml:space="preserve">Dostop do povezave za oddajo elektronske ponudbe v tem postopku javnega naročila je na naslednji povezavi: </w:t>
      </w:r>
    </w:p>
    <w:bookmarkStart w:id="5" w:name="_GoBack"/>
    <w:bookmarkEnd w:id="5"/>
    <w:p w:rsidR="00DB12C5" w:rsidRDefault="00DB12C5" w:rsidP="00DB12C5">
      <w:pPr>
        <w:spacing w:after="160" w:line="256" w:lineRule="auto"/>
        <w:rPr>
          <w:rFonts w:ascii="Calibri" w:eastAsia="Calibri" w:hAnsi="Calibri" w:cs="Times New Roman"/>
          <w:color w:val="FF0000"/>
        </w:rPr>
      </w:pPr>
      <w:r>
        <w:rPr>
          <w:rFonts w:ascii="Calibri" w:eastAsia="Calibri" w:hAnsi="Calibri" w:cs="Times New Roman"/>
          <w:color w:val="FF0000"/>
        </w:rPr>
        <w:fldChar w:fldCharType="begin"/>
      </w:r>
      <w:r>
        <w:rPr>
          <w:rFonts w:ascii="Calibri" w:eastAsia="Calibri" w:hAnsi="Calibri" w:cs="Times New Roman"/>
          <w:color w:val="FF0000"/>
        </w:rPr>
        <w:instrText xml:space="preserve"> HYPERLINK "</w:instrText>
      </w:r>
      <w:r w:rsidRPr="00DB12C5">
        <w:rPr>
          <w:rFonts w:ascii="Calibri" w:eastAsia="Calibri" w:hAnsi="Calibri" w:cs="Times New Roman"/>
          <w:color w:val="FF0000"/>
        </w:rPr>
        <w:instrText>https://ejn.gov.si/ponudba/pages/aktualno/aktualno_javno_narocilo_podrobno.xhtml?zadevaId=4801</w:instrText>
      </w:r>
      <w:r>
        <w:rPr>
          <w:rFonts w:ascii="Calibri" w:eastAsia="Calibri" w:hAnsi="Calibri" w:cs="Times New Roman"/>
          <w:color w:val="FF0000"/>
        </w:rPr>
        <w:instrText xml:space="preserve">" </w:instrText>
      </w:r>
      <w:r>
        <w:rPr>
          <w:rFonts w:ascii="Calibri" w:eastAsia="Calibri" w:hAnsi="Calibri" w:cs="Times New Roman"/>
          <w:color w:val="FF0000"/>
        </w:rPr>
        <w:fldChar w:fldCharType="separate"/>
      </w:r>
      <w:r w:rsidRPr="007C7409">
        <w:rPr>
          <w:rStyle w:val="Hyperlink"/>
          <w:rFonts w:ascii="Calibri" w:eastAsia="Calibri" w:hAnsi="Calibri" w:cs="Times New Roman"/>
        </w:rPr>
        <w:t>https://ejn.gov.si/ponudba/pages/aktualno/aktualno_javno_narocilo_podrobno.xhtml?zadevaId=4801</w:t>
      </w:r>
      <w:r>
        <w:rPr>
          <w:rFonts w:ascii="Calibri" w:eastAsia="Calibri" w:hAnsi="Calibri" w:cs="Times New Roman"/>
          <w:color w:val="FF0000"/>
        </w:rPr>
        <w:fldChar w:fldCharType="end"/>
      </w:r>
    </w:p>
    <w:p w:rsidR="00953612"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Ponudniki lahko sp</w:t>
      </w:r>
      <w:r w:rsidR="00953612" w:rsidRPr="00DE6757">
        <w:rPr>
          <w:rFonts w:ascii="Tahoma" w:eastAsia="Times New Roman" w:hAnsi="Tahoma" w:cs="Tahoma"/>
          <w:color w:val="000000" w:themeColor="text1"/>
          <w:sz w:val="20"/>
          <w:szCs w:val="20"/>
          <w:lang w:eastAsia="sl-SI"/>
        </w:rPr>
        <w:t>remenijo ali umaknejo ponudbe do roka za oddajo ponudb, preko portala »E-oddaja«</w:t>
      </w:r>
    </w:p>
    <w:p w:rsidR="00BD0CE1" w:rsidRPr="00DE6757"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953612" w:rsidRPr="00DE6757" w:rsidRDefault="00953612"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rsidR="00953612" w:rsidRPr="00DE6757" w:rsidRDefault="00953612" w:rsidP="00BD0CE1">
      <w:pPr>
        <w:spacing w:after="0" w:line="240" w:lineRule="auto"/>
        <w:jc w:val="both"/>
        <w:rPr>
          <w:rFonts w:ascii="Tahoma" w:eastAsia="Times New Roman" w:hAnsi="Tahoma" w:cs="Tahoma"/>
          <w:color w:val="000000" w:themeColor="text1"/>
          <w:sz w:val="20"/>
          <w:szCs w:val="20"/>
          <w:lang w:eastAsia="sl-SI"/>
        </w:rPr>
      </w:pPr>
    </w:p>
    <w:p w:rsidR="00953612" w:rsidRPr="00DE6757" w:rsidRDefault="00953612"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6" w:name="_Toc116720500"/>
      <w:bookmarkStart w:id="7" w:name="_Toc116720564"/>
      <w:bookmarkStart w:id="8" w:name="_Toc116783473"/>
      <w:bookmarkStart w:id="9" w:name="_Toc116792907"/>
      <w:bookmarkStart w:id="10" w:name="_Toc136417479"/>
      <w:r w:rsidRPr="00DE6757">
        <w:rPr>
          <w:rFonts w:ascii="Tahoma" w:eastAsia="Times New Roman" w:hAnsi="Tahoma" w:cs="Tahoma"/>
          <w:b/>
          <w:color w:val="000000" w:themeColor="text1"/>
          <w:sz w:val="20"/>
          <w:szCs w:val="20"/>
          <w:lang w:eastAsia="sl-SI"/>
        </w:rPr>
        <w:t>Odpiranje ponudb</w:t>
      </w:r>
      <w:bookmarkEnd w:id="6"/>
      <w:bookmarkEnd w:id="7"/>
      <w:bookmarkEnd w:id="8"/>
      <w:bookmarkEnd w:id="9"/>
      <w:bookmarkEnd w:id="10"/>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4A7259" w:rsidRPr="00DE6757" w:rsidRDefault="004A7259" w:rsidP="004A7259">
      <w:pPr>
        <w:spacing w:after="0" w:line="260" w:lineRule="atLeast"/>
        <w:jc w:val="both"/>
        <w:rPr>
          <w:rFonts w:ascii="Arial" w:eastAsia="Calibri" w:hAnsi="Arial" w:cs="Arial"/>
          <w:color w:val="000000" w:themeColor="text1"/>
          <w:sz w:val="20"/>
          <w:szCs w:val="20"/>
        </w:rPr>
      </w:pPr>
    </w:p>
    <w:p w:rsidR="004A7259" w:rsidRPr="00DE6757" w:rsidRDefault="004A7259" w:rsidP="004A7259">
      <w:pPr>
        <w:spacing w:after="0" w:line="260" w:lineRule="atLeast"/>
        <w:jc w:val="both"/>
        <w:rPr>
          <w:rFonts w:ascii="Arial" w:eastAsia="Calibri" w:hAnsi="Arial" w:cs="Arial"/>
          <w:color w:val="000000" w:themeColor="text1"/>
          <w:sz w:val="20"/>
          <w:szCs w:val="20"/>
          <w:lang w:eastAsia="sl-SI"/>
        </w:rPr>
      </w:pPr>
      <w:r w:rsidRPr="00DE6757">
        <w:rPr>
          <w:rFonts w:ascii="Arial" w:eastAsia="Calibri" w:hAnsi="Arial" w:cs="Arial"/>
          <w:color w:val="000000" w:themeColor="text1"/>
          <w:sz w:val="20"/>
          <w:szCs w:val="20"/>
        </w:rPr>
        <w:t>Odpiranje ponudb bo potekalo avtomatično v informacijskem sistemu e-JN</w:t>
      </w:r>
      <w:r w:rsidRPr="00DE6757">
        <w:rPr>
          <w:rFonts w:ascii="Arial" w:eastAsia="Calibri" w:hAnsi="Arial" w:cs="Arial"/>
          <w:b/>
          <w:color w:val="000000" w:themeColor="text1"/>
          <w:sz w:val="20"/>
          <w:szCs w:val="20"/>
        </w:rPr>
        <w:t xml:space="preserve"> </w:t>
      </w:r>
      <w:r w:rsidRPr="00DE6757">
        <w:rPr>
          <w:rFonts w:ascii="Arial" w:eastAsia="Calibri" w:hAnsi="Arial" w:cs="Arial"/>
          <w:b/>
          <w:color w:val="000000" w:themeColor="text1"/>
          <w:sz w:val="20"/>
          <w:szCs w:val="20"/>
          <w:u w:val="single"/>
        </w:rPr>
        <w:t xml:space="preserve">dne </w:t>
      </w:r>
      <w:r w:rsidR="00723BF0" w:rsidRPr="00DE6757">
        <w:rPr>
          <w:rFonts w:ascii="Arial" w:eastAsia="Calibri" w:hAnsi="Arial" w:cs="Times New Roman"/>
          <w:b/>
          <w:color w:val="000000" w:themeColor="text1"/>
          <w:sz w:val="20"/>
          <w:u w:val="single"/>
        </w:rPr>
        <w:t>19. 11</w:t>
      </w:r>
      <w:r w:rsidR="00823FFE" w:rsidRPr="00DE6757">
        <w:rPr>
          <w:rFonts w:ascii="Arial" w:eastAsia="Calibri" w:hAnsi="Arial" w:cs="Times New Roman"/>
          <w:b/>
          <w:color w:val="000000" w:themeColor="text1"/>
          <w:sz w:val="20"/>
          <w:u w:val="single"/>
        </w:rPr>
        <w:t>. 2018</w:t>
      </w:r>
      <w:r w:rsidRPr="00DE6757">
        <w:rPr>
          <w:rFonts w:ascii="Arial" w:eastAsia="Calibri" w:hAnsi="Arial" w:cs="Times New Roman"/>
          <w:b/>
          <w:color w:val="000000" w:themeColor="text1"/>
          <w:sz w:val="20"/>
          <w:u w:val="single"/>
        </w:rPr>
        <w:t xml:space="preserve"> in se bo začelo ob </w:t>
      </w:r>
      <w:r w:rsidR="00723BF0" w:rsidRPr="00DE6757">
        <w:rPr>
          <w:rFonts w:ascii="Arial" w:eastAsia="Calibri" w:hAnsi="Arial" w:cs="Times New Roman"/>
          <w:b/>
          <w:color w:val="000000" w:themeColor="text1"/>
          <w:sz w:val="20"/>
          <w:u w:val="single"/>
        </w:rPr>
        <w:t>12:01</w:t>
      </w:r>
      <w:r w:rsidRPr="00DE6757">
        <w:rPr>
          <w:rFonts w:ascii="Arial" w:eastAsia="Calibri" w:hAnsi="Arial" w:cs="Times New Roman"/>
          <w:b/>
          <w:color w:val="000000" w:themeColor="text1"/>
          <w:sz w:val="20"/>
          <w:u w:val="single"/>
        </w:rPr>
        <w:t xml:space="preserve"> uri</w:t>
      </w:r>
      <w:r w:rsidRPr="00DE6757">
        <w:rPr>
          <w:rFonts w:ascii="Arial" w:eastAsia="Calibri" w:hAnsi="Arial" w:cs="Times New Roman"/>
          <w:color w:val="000000" w:themeColor="text1"/>
          <w:sz w:val="20"/>
        </w:rPr>
        <w:t xml:space="preserve"> na spletnem naslovu </w:t>
      </w:r>
      <w:hyperlink r:id="rId19" w:history="1">
        <w:r w:rsidRPr="00DE6757">
          <w:rPr>
            <w:rFonts w:ascii="Arial" w:eastAsia="Calibri" w:hAnsi="Arial" w:cs="Arial"/>
            <w:color w:val="000000" w:themeColor="text1"/>
            <w:sz w:val="20"/>
            <w:szCs w:val="20"/>
            <w:u w:val="single"/>
            <w:lang w:eastAsia="sl-SI"/>
          </w:rPr>
          <w:t>https://ejn.gov.si/eJN2</w:t>
        </w:r>
      </w:hyperlink>
      <w:r w:rsidRPr="00DE6757">
        <w:rPr>
          <w:rFonts w:ascii="Arial" w:eastAsia="Calibri" w:hAnsi="Arial" w:cs="Arial"/>
          <w:color w:val="000000" w:themeColor="text1"/>
          <w:sz w:val="20"/>
          <w:szCs w:val="20"/>
          <w:lang w:eastAsia="sl-SI"/>
        </w:rPr>
        <w:t xml:space="preserve">. </w:t>
      </w:r>
    </w:p>
    <w:p w:rsidR="004A7259" w:rsidRPr="00DE6757" w:rsidRDefault="004A7259" w:rsidP="004A7259">
      <w:pPr>
        <w:spacing w:after="0" w:line="260" w:lineRule="atLeast"/>
        <w:jc w:val="both"/>
        <w:rPr>
          <w:rFonts w:ascii="Arial" w:eastAsia="Calibri" w:hAnsi="Arial" w:cs="Times New Roman"/>
          <w:color w:val="000000" w:themeColor="text1"/>
          <w:sz w:val="20"/>
        </w:rPr>
      </w:pPr>
    </w:p>
    <w:p w:rsidR="004A7259" w:rsidRPr="00DE6757" w:rsidRDefault="004A7259" w:rsidP="004A7259">
      <w:pPr>
        <w:spacing w:after="0" w:line="260" w:lineRule="atLeast"/>
        <w:jc w:val="both"/>
        <w:rPr>
          <w:rFonts w:ascii="Arial" w:eastAsia="Calibri" w:hAnsi="Arial" w:cs="Times New Roman"/>
          <w:color w:val="000000" w:themeColor="text1"/>
          <w:sz w:val="20"/>
        </w:rPr>
      </w:pPr>
      <w:r w:rsidRPr="00DE6757">
        <w:rPr>
          <w:rFonts w:ascii="Arial" w:eastAsia="Calibri" w:hAnsi="Arial" w:cs="Times New Roman"/>
          <w:color w:val="000000" w:themeColor="text1"/>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60 minut. Ponudniki, ki so oddali ponudbe, imajo te podatke v informacijskem sistemu e-JN na razpolago v razdelku »Zapisnik o odpiranju ponudb«.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C74DE7" w:rsidRPr="00DE6757" w:rsidRDefault="00C74DE7"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Pregled in ocenjevanje ponudb</w:t>
      </w:r>
    </w:p>
    <w:p w:rsidR="00A60D9D" w:rsidRPr="00DE6757" w:rsidRDefault="00A60D9D"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bo pred oddajo javnega naročila preveril obstoj in vsebino podatkov oziroma drugih navedb iz ponudbe ponudnika, kateremu se je odločil oddati javno naročilo.</w:t>
      </w:r>
    </w:p>
    <w:p w:rsidR="00BD0CE1" w:rsidRPr="00DE6757" w:rsidRDefault="00BD0CE1" w:rsidP="00BD0CE1">
      <w:pPr>
        <w:spacing w:after="0" w:line="240" w:lineRule="auto"/>
        <w:ind w:right="56"/>
        <w:jc w:val="both"/>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w:t>
      </w:r>
      <w:r w:rsidRPr="00DE6757">
        <w:rPr>
          <w:rFonts w:ascii="Tahoma" w:eastAsia="Times New Roman" w:hAnsi="Tahoma" w:cs="Tahoma"/>
          <w:color w:val="000000" w:themeColor="text1"/>
          <w:sz w:val="20"/>
          <w:szCs w:val="20"/>
          <w:lang w:eastAsia="sl-SI"/>
        </w:rPr>
        <w:lastRenderedPageBreak/>
        <w:t>ali dokumentacijo, pod pogojem, da je takšna zahteva popolnoma skladna z načeloma enake obravnave in transparentnosti. V takšnim primerih bo naročnik postopal v skladu z določbami 89. člena ZJN-3</w:t>
      </w:r>
      <w:r w:rsidR="00753DFD"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z w:val="20"/>
          <w:szCs w:val="20"/>
          <w:lang w:eastAsia="sl-SI"/>
        </w:rPr>
        <w:t xml:space="preserve">  Če gospodarski subjekt ne predloži manjkajočega dokumenta ali ne dopolni, popravi ali pojasni ustrezne informacije ali dokumentacije, bo naročnik ponudbo gospodarskega subjekta izključil.</w:t>
      </w:r>
    </w:p>
    <w:p w:rsidR="00BD0CE1" w:rsidRPr="00DE6757"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rsidR="00BD0CE1" w:rsidRPr="00DE6757"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Opredelitev postopka </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bookmarkStart w:id="11" w:name="_Toc116720524"/>
      <w:bookmarkStart w:id="12" w:name="_Toc116720588"/>
      <w:bookmarkStart w:id="13" w:name="_Toc116783499"/>
      <w:bookmarkStart w:id="14" w:name="_Toc116792933"/>
      <w:bookmarkStart w:id="15" w:name="_Toc136417505"/>
      <w:r w:rsidRPr="00DE6757">
        <w:rPr>
          <w:rFonts w:ascii="Tahoma" w:eastAsia="Times New Roman" w:hAnsi="Tahoma" w:cs="Tahoma"/>
          <w:color w:val="000000" w:themeColor="text1"/>
          <w:sz w:val="20"/>
          <w:szCs w:val="20"/>
          <w:lang w:val="x-none" w:eastAsia="sl-SI"/>
        </w:rPr>
        <w:t xml:space="preserve">Naročnik izvaja javno naročilo po </w:t>
      </w:r>
      <w:r w:rsidRPr="00DE6757">
        <w:rPr>
          <w:rFonts w:ascii="Tahoma" w:eastAsia="Times New Roman" w:hAnsi="Tahoma" w:cs="Tahoma"/>
          <w:color w:val="000000" w:themeColor="text1"/>
          <w:sz w:val="20"/>
          <w:szCs w:val="20"/>
          <w:lang w:eastAsia="sl-SI"/>
        </w:rPr>
        <w:t xml:space="preserve">odprtem </w:t>
      </w:r>
      <w:r w:rsidRPr="00DE6757">
        <w:rPr>
          <w:rFonts w:ascii="Tahoma" w:eastAsia="Times New Roman" w:hAnsi="Tahoma" w:cs="Tahoma"/>
          <w:color w:val="000000" w:themeColor="text1"/>
          <w:sz w:val="20"/>
          <w:szCs w:val="20"/>
          <w:lang w:val="x-none" w:eastAsia="sl-SI"/>
        </w:rPr>
        <w:t>postopku</w:t>
      </w:r>
      <w:r w:rsidRPr="00DE6757">
        <w:rPr>
          <w:rFonts w:ascii="Tahoma" w:eastAsia="Times New Roman" w:hAnsi="Tahoma" w:cs="Tahoma"/>
          <w:color w:val="000000" w:themeColor="text1"/>
          <w:sz w:val="20"/>
          <w:szCs w:val="20"/>
          <w:lang w:eastAsia="sl-SI"/>
        </w:rPr>
        <w:t xml:space="preserve"> </w:t>
      </w:r>
      <w:r w:rsidRPr="00DE6757">
        <w:rPr>
          <w:rFonts w:ascii="Tahoma" w:eastAsia="Times New Roman" w:hAnsi="Tahoma" w:cs="Tahoma"/>
          <w:color w:val="000000" w:themeColor="text1"/>
          <w:sz w:val="20"/>
          <w:szCs w:val="20"/>
          <w:lang w:val="x-none" w:eastAsia="sl-SI"/>
        </w:rPr>
        <w:t xml:space="preserve">v skladu s </w:t>
      </w:r>
      <w:r w:rsidRPr="00DE6757">
        <w:rPr>
          <w:rFonts w:ascii="Tahoma" w:eastAsia="Times New Roman" w:hAnsi="Tahoma" w:cs="Tahoma"/>
          <w:color w:val="000000" w:themeColor="text1"/>
          <w:sz w:val="20"/>
          <w:szCs w:val="20"/>
          <w:lang w:eastAsia="sl-SI"/>
        </w:rPr>
        <w:t>40.</w:t>
      </w:r>
      <w:r w:rsidRPr="00DE6757">
        <w:rPr>
          <w:rFonts w:ascii="Tahoma" w:eastAsia="Times New Roman" w:hAnsi="Tahoma" w:cs="Tahoma"/>
          <w:color w:val="000000" w:themeColor="text1"/>
          <w:sz w:val="20"/>
          <w:szCs w:val="20"/>
          <w:lang w:val="x-none" w:eastAsia="sl-SI"/>
        </w:rPr>
        <w:t xml:space="preserve"> členom ZJN-</w:t>
      </w:r>
      <w:r w:rsidRPr="00DE6757">
        <w:rPr>
          <w:rFonts w:ascii="Tahoma" w:eastAsia="Times New Roman" w:hAnsi="Tahoma" w:cs="Tahoma"/>
          <w:color w:val="000000" w:themeColor="text1"/>
          <w:sz w:val="20"/>
          <w:szCs w:val="20"/>
          <w:lang w:eastAsia="sl-SI"/>
        </w:rPr>
        <w:t>3</w:t>
      </w:r>
      <w:r w:rsidRPr="00DE6757">
        <w:rPr>
          <w:rFonts w:ascii="Tahoma" w:eastAsia="Times New Roman" w:hAnsi="Tahoma" w:cs="Tahoma"/>
          <w:color w:val="000000" w:themeColor="text1"/>
          <w:sz w:val="20"/>
          <w:szCs w:val="20"/>
          <w:lang w:val="x-none" w:eastAsia="sl-SI"/>
        </w:rPr>
        <w:t>. Naročnik bo po pregledu, preveritvi in ocenjevanju ponudb, izbral ponudnika z najugodnejši ponudbo glede na postavljena merila.</w:t>
      </w:r>
    </w:p>
    <w:p w:rsidR="00BD0CE1" w:rsidRPr="00DE6757"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Naročnik bo o vseh odločitvah v skladu s 90. členom ZJN-3 obvestil ponudnike na način, da bo podpisano odločitev iz tega člena objavil na portalu javnih naročil. </w:t>
      </w:r>
    </w:p>
    <w:p w:rsidR="002F3455" w:rsidRPr="00DE6757"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Prav</w:t>
      </w:r>
      <w:bookmarkEnd w:id="11"/>
      <w:bookmarkEnd w:id="12"/>
      <w:bookmarkEnd w:id="13"/>
      <w:bookmarkEnd w:id="14"/>
      <w:bookmarkEnd w:id="15"/>
      <w:r w:rsidRPr="00DE6757">
        <w:rPr>
          <w:rFonts w:ascii="Tahoma" w:eastAsia="Times New Roman" w:hAnsi="Tahoma" w:cs="Tahoma"/>
          <w:b/>
          <w:color w:val="000000" w:themeColor="text1"/>
          <w:sz w:val="20"/>
          <w:szCs w:val="20"/>
          <w:lang w:eastAsia="sl-SI"/>
        </w:rPr>
        <w:t>no varstvo</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Ponudnikom je zagotovljeno pravno varstvo skladno z določbami Zakona o pravnem varstvu v postopkih javnega naročanja.</w:t>
      </w:r>
    </w:p>
    <w:p w:rsidR="00BD0CE1" w:rsidRPr="00DE6757" w:rsidRDefault="00BD0CE1" w:rsidP="00BD0CE1">
      <w:pPr>
        <w:tabs>
          <w:tab w:val="left" w:pos="1155"/>
        </w:tabs>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ab/>
      </w:r>
    </w:p>
    <w:p w:rsidR="00BD0CE1" w:rsidRPr="00DE6757"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rsidR="00BD0CE1" w:rsidRPr="00DE6757"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3.500,00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BD0CE1" w:rsidRPr="00DE6757"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BD0CE1" w:rsidRPr="00DE6757"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 </w:t>
      </w:r>
      <w:bookmarkStart w:id="16" w:name="_Toc163615935"/>
      <w:r w:rsidRPr="00DE6757">
        <w:rPr>
          <w:rFonts w:ascii="Tahoma" w:eastAsia="Times New Roman" w:hAnsi="Tahoma" w:cs="Tahoma"/>
          <w:b/>
          <w:color w:val="000000" w:themeColor="text1"/>
          <w:sz w:val="20"/>
          <w:szCs w:val="20"/>
          <w:lang w:eastAsia="sl-SI"/>
        </w:rPr>
        <w:t>Zaupnost po</w:t>
      </w:r>
      <w:bookmarkEnd w:id="16"/>
      <w:r w:rsidRPr="00DE6757">
        <w:rPr>
          <w:rFonts w:ascii="Tahoma" w:eastAsia="Times New Roman" w:hAnsi="Tahoma" w:cs="Tahoma"/>
          <w:b/>
          <w:color w:val="000000" w:themeColor="text1"/>
          <w:sz w:val="20"/>
          <w:szCs w:val="20"/>
          <w:lang w:eastAsia="sl-SI"/>
        </w:rPr>
        <w:t>datkov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zagotavlja javnost in zaupnost podatkov skladno s 35. členom ZJN-3 ob upoštevanju določb zakona, ki ureja varstvo osebnih podatkov, tajne podatke ali gospodarske družbe.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430F6D" w:rsidRPr="00DE6757"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rsidR="00430F6D" w:rsidRPr="00DE6757" w:rsidRDefault="00430F6D" w:rsidP="00430F6D">
      <w:pPr>
        <w:widowControl w:val="0"/>
        <w:autoSpaceDE w:val="0"/>
        <w:autoSpaceDN w:val="0"/>
        <w:adjustRightInd w:val="0"/>
        <w:spacing w:before="5" w:after="0" w:line="260" w:lineRule="exact"/>
        <w:jc w:val="both"/>
        <w:rPr>
          <w:rFonts w:ascii="Tahoma" w:eastAsia="Times New Roman" w:hAnsi="Tahoma" w:cs="Tahoma"/>
          <w:color w:val="000000" w:themeColor="text1"/>
          <w:sz w:val="20"/>
          <w:szCs w:val="20"/>
          <w:lang w:eastAsia="sl-SI"/>
        </w:rPr>
      </w:pPr>
      <w:r w:rsidRPr="00DE6757">
        <w:rPr>
          <w:rFonts w:ascii="Tahoma" w:hAnsi="Tahoma" w:cs="Tahoma"/>
          <w:color w:val="000000" w:themeColor="text1"/>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r w:rsidRPr="00DE6757">
        <w:rPr>
          <w:rFonts w:ascii="Tahoma" w:hAnsi="Tahoma" w:cs="Tahoma"/>
          <w:color w:val="000000" w:themeColor="text1"/>
          <w:sz w:val="20"/>
          <w:szCs w:val="20"/>
        </w:rPr>
        <w:br/>
      </w:r>
      <w:r w:rsidRPr="00DE6757">
        <w:rPr>
          <w:color w:val="000000" w:themeColor="text1"/>
        </w:rPr>
        <w:br/>
      </w:r>
      <w:r w:rsidRPr="00DE6757">
        <w:rPr>
          <w:rFonts w:ascii="Tahoma" w:hAnsi="Tahoma" w:cs="Tahoma"/>
          <w:color w:val="000000" w:themeColor="text1"/>
          <w:sz w:val="20"/>
          <w:szCs w:val="20"/>
        </w:rPr>
        <w:t>Ne glede na prejšnji odstavek so javni podatki specifikacije ponujenega blaga, storitve ali gradnje in količina iz te specifikacije, cena na enoto, vrednost posamezne postavke in skupna vrednost iz ponudbe</w:t>
      </w:r>
      <w:r w:rsidRPr="00DE6757">
        <w:rPr>
          <w:color w:val="000000" w:themeColor="text1"/>
        </w:rPr>
        <w:t xml:space="preserve"> </w:t>
      </w:r>
      <w:r w:rsidRPr="00DE6757">
        <w:rPr>
          <w:rFonts w:ascii="Tahoma" w:hAnsi="Tahoma" w:cs="Tahoma"/>
          <w:color w:val="000000" w:themeColor="text1"/>
          <w:sz w:val="20"/>
          <w:szCs w:val="20"/>
        </w:rPr>
        <w:t>ter vsi tisti podatki, ki so vplivali na razvrstitev ponudbe v okviru drugih meril.</w:t>
      </w:r>
    </w:p>
    <w:p w:rsidR="00430F6D" w:rsidRPr="00DE6757"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rsidR="00430F6D" w:rsidRPr="00DE6757" w:rsidRDefault="00430F6D" w:rsidP="00430F6D">
      <w:pPr>
        <w:widowControl w:val="0"/>
        <w:autoSpaceDE w:val="0"/>
        <w:autoSpaceDN w:val="0"/>
        <w:adjustRightInd w:val="0"/>
        <w:spacing w:after="0" w:line="264" w:lineRule="auto"/>
        <w:ind w:right="135"/>
        <w:jc w:val="both"/>
        <w:rPr>
          <w:rFonts w:ascii="Tahoma" w:hAnsi="Tahoma" w:cs="Tahoma"/>
          <w:color w:val="000000" w:themeColor="text1"/>
          <w:sz w:val="20"/>
          <w:szCs w:val="20"/>
        </w:rPr>
      </w:pPr>
      <w:r w:rsidRPr="00DE6757">
        <w:rPr>
          <w:rFonts w:ascii="Tahoma" w:hAnsi="Tahoma" w:cs="Tahoma"/>
          <w:color w:val="000000" w:themeColor="text1"/>
          <w:sz w:val="20"/>
          <w:szCs w:val="20"/>
        </w:rPr>
        <w:t xml:space="preserve">Če je naročnik izvedel popoln pregled vseh ponudb, mora po objavi odločitve o oddaji javnega naročila omogočiti vpogled v </w:t>
      </w:r>
      <w:r w:rsidRPr="00DE6757">
        <w:rPr>
          <w:rFonts w:ascii="Tahoma" w:hAnsi="Tahoma" w:cs="Tahoma"/>
          <w:color w:val="000000" w:themeColor="text1"/>
          <w:sz w:val="20"/>
          <w:szCs w:val="20"/>
          <w:u w:val="single"/>
        </w:rPr>
        <w:t>ponudbo izbranega ponudnika</w:t>
      </w:r>
      <w:r w:rsidRPr="00DE6757">
        <w:rPr>
          <w:rFonts w:ascii="Tahoma" w:hAnsi="Tahoma" w:cs="Tahoma"/>
          <w:color w:val="000000" w:themeColor="text1"/>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DE6757">
        <w:rPr>
          <w:rFonts w:ascii="Tahoma" w:hAnsi="Tahoma" w:cs="Tahoma"/>
          <w:color w:val="000000" w:themeColor="text1"/>
          <w:sz w:val="20"/>
          <w:szCs w:val="20"/>
          <w:u w:val="single"/>
        </w:rPr>
        <w:t>ponudbo izbranega ponudnika</w:t>
      </w:r>
      <w:r w:rsidRPr="00DE6757">
        <w:rPr>
          <w:rFonts w:ascii="Tahoma" w:hAnsi="Tahoma" w:cs="Tahoma"/>
          <w:color w:val="000000" w:themeColor="text1"/>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rsidR="00430F6D" w:rsidRPr="00DE6757"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pacing w:val="9"/>
          <w:sz w:val="20"/>
          <w:szCs w:val="20"/>
          <w:lang w:eastAsia="sl-SI"/>
        </w:rPr>
      </w:pPr>
    </w:p>
    <w:p w:rsidR="00430F6D" w:rsidRPr="00DE6757"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pogl</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h</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do</w:t>
      </w:r>
      <w:r w:rsidRPr="00DE6757">
        <w:rPr>
          <w:rFonts w:ascii="Tahoma" w:eastAsia="Times New Roman" w:hAnsi="Tahoma" w:cs="Tahoma"/>
          <w:color w:val="000000" w:themeColor="text1"/>
          <w:spacing w:val="-1"/>
          <w:sz w:val="20"/>
          <w:szCs w:val="20"/>
          <w:lang w:eastAsia="sl-SI"/>
        </w:rPr>
        <w:t>ku</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c</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o je br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zpl</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č</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11"/>
          <w:sz w:val="20"/>
          <w:szCs w:val="20"/>
          <w:lang w:eastAsia="sl-SI"/>
        </w:rPr>
        <w:t xml:space="preserve"> </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oli</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or</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bo</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pacing w:val="2"/>
          <w:sz w:val="20"/>
          <w:szCs w:val="20"/>
          <w:lang w:eastAsia="sl-SI"/>
        </w:rPr>
        <w:t>p</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nu</w:t>
      </w:r>
      <w:r w:rsidRPr="00DE6757">
        <w:rPr>
          <w:rFonts w:ascii="Tahoma" w:eastAsia="Times New Roman" w:hAnsi="Tahoma" w:cs="Tahoma"/>
          <w:color w:val="000000" w:themeColor="text1"/>
          <w:spacing w:val="2"/>
          <w:sz w:val="20"/>
          <w:szCs w:val="20"/>
          <w:lang w:eastAsia="sl-SI"/>
        </w:rPr>
        <w:t>d</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ik</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4"/>
          <w:sz w:val="20"/>
          <w:szCs w:val="20"/>
          <w:lang w:eastAsia="sl-SI"/>
        </w:rPr>
        <w:t>a</w:t>
      </w:r>
      <w:r w:rsidRPr="00DE6757">
        <w:rPr>
          <w:rFonts w:ascii="Tahoma" w:eastAsia="Times New Roman" w:hAnsi="Tahoma" w:cs="Tahoma"/>
          <w:color w:val="000000" w:themeColor="text1"/>
          <w:spacing w:val="-1"/>
          <w:sz w:val="20"/>
          <w:szCs w:val="20"/>
          <w:lang w:eastAsia="sl-SI"/>
        </w:rPr>
        <w:t>h</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posr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2"/>
          <w:sz w:val="20"/>
          <w:szCs w:val="20"/>
          <w:lang w:eastAsia="sl-SI"/>
        </w:rPr>
        <w:t>d</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va</w:t>
      </w:r>
      <w:r w:rsidRPr="00DE6757">
        <w:rPr>
          <w:rFonts w:ascii="Tahoma" w:eastAsia="Times New Roman" w:hAnsi="Tahoma" w:cs="Tahoma"/>
          <w:color w:val="000000" w:themeColor="text1"/>
          <w:spacing w:val="-1"/>
          <w:sz w:val="20"/>
          <w:szCs w:val="20"/>
          <w:lang w:eastAsia="sl-SI"/>
        </w:rPr>
        <w:t>nj</w:t>
      </w:r>
      <w:r w:rsidRPr="00DE6757">
        <w:rPr>
          <w:rFonts w:ascii="Tahoma" w:eastAsia="Times New Roman" w:hAnsi="Tahoma" w:cs="Tahoma"/>
          <w:color w:val="000000" w:themeColor="text1"/>
          <w:sz w:val="20"/>
          <w:szCs w:val="20"/>
          <w:lang w:eastAsia="sl-SI"/>
        </w:rPr>
        <w:t>e pr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pis</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pacing w:val="-1"/>
          <w:sz w:val="20"/>
          <w:szCs w:val="20"/>
          <w:lang w:eastAsia="sl-SI"/>
        </w:rPr>
        <w:t>f</w:t>
      </w:r>
      <w:r w:rsidRPr="00DE6757">
        <w:rPr>
          <w:rFonts w:ascii="Tahoma" w:eastAsia="Times New Roman" w:hAnsi="Tahoma" w:cs="Tahoma"/>
          <w:color w:val="000000" w:themeColor="text1"/>
          <w:sz w:val="20"/>
          <w:szCs w:val="20"/>
          <w:lang w:eastAsia="sl-SI"/>
        </w:rPr>
        <w:t>ot</w:t>
      </w:r>
      <w:r w:rsidRPr="00DE6757">
        <w:rPr>
          <w:rFonts w:ascii="Tahoma" w:eastAsia="Times New Roman" w:hAnsi="Tahoma" w:cs="Tahoma"/>
          <w:color w:val="000000" w:themeColor="text1"/>
          <w:spacing w:val="3"/>
          <w:sz w:val="20"/>
          <w:szCs w:val="20"/>
          <w:lang w:eastAsia="sl-SI"/>
        </w:rPr>
        <w:t>o</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opi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li</w:t>
      </w:r>
      <w:r w:rsidRPr="00DE6757">
        <w:rPr>
          <w:rFonts w:ascii="Tahoma" w:eastAsia="Times New Roman" w:hAnsi="Tahoma" w:cs="Tahoma"/>
          <w:color w:val="000000" w:themeColor="text1"/>
          <w:spacing w:val="12"/>
          <w:sz w:val="20"/>
          <w:szCs w:val="20"/>
          <w:lang w:eastAsia="sl-SI"/>
        </w:rPr>
        <w:t xml:space="preserve"> </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tro</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2"/>
          <w:sz w:val="20"/>
          <w:szCs w:val="20"/>
          <w:lang w:eastAsia="sl-SI"/>
        </w:rPr>
        <w:t>s</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ga 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pisa</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h</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ku</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c</w:t>
      </w:r>
      <w:r w:rsidRPr="00DE6757">
        <w:rPr>
          <w:rFonts w:ascii="Tahoma" w:eastAsia="Times New Roman" w:hAnsi="Tahoma" w:cs="Tahoma"/>
          <w:color w:val="000000" w:themeColor="text1"/>
          <w:sz w:val="20"/>
          <w:szCs w:val="20"/>
          <w:lang w:eastAsia="sl-SI"/>
        </w:rPr>
        <w:t>ij</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 bo</w:t>
      </w:r>
      <w:r w:rsidRPr="00DE6757">
        <w:rPr>
          <w:rFonts w:ascii="Tahoma" w:eastAsia="Times New Roman" w:hAnsi="Tahoma" w:cs="Tahoma"/>
          <w:color w:val="000000" w:themeColor="text1"/>
          <w:spacing w:val="11"/>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ro</w:t>
      </w:r>
      <w:r w:rsidRPr="00DE6757">
        <w:rPr>
          <w:rFonts w:ascii="Tahoma" w:eastAsia="Times New Roman" w:hAnsi="Tahoma" w:cs="Tahoma"/>
          <w:color w:val="000000" w:themeColor="text1"/>
          <w:spacing w:val="2"/>
          <w:sz w:val="20"/>
          <w:szCs w:val="20"/>
          <w:lang w:eastAsia="sl-SI"/>
        </w:rPr>
        <w:t>č</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ik</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pacing w:val="2"/>
          <w:sz w:val="20"/>
          <w:szCs w:val="20"/>
          <w:lang w:eastAsia="sl-SI"/>
        </w:rPr>
        <w:t>p</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dn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u</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2"/>
          <w:sz w:val="20"/>
          <w:szCs w:val="20"/>
          <w:lang w:eastAsia="sl-SI"/>
        </w:rPr>
        <w:t>č</w:t>
      </w:r>
      <w:r w:rsidRPr="00DE6757">
        <w:rPr>
          <w:rFonts w:ascii="Tahoma" w:eastAsia="Times New Roman" w:hAnsi="Tahoma" w:cs="Tahoma"/>
          <w:color w:val="000000" w:themeColor="text1"/>
          <w:spacing w:val="-1"/>
          <w:sz w:val="20"/>
          <w:szCs w:val="20"/>
          <w:lang w:eastAsia="sl-SI"/>
        </w:rPr>
        <w:t>un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5"/>
          <w:sz w:val="20"/>
          <w:szCs w:val="20"/>
          <w:lang w:eastAsia="sl-SI"/>
        </w:rPr>
        <w:t>t</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ri</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2"/>
          <w:sz w:val="20"/>
          <w:szCs w:val="20"/>
          <w:lang w:eastAsia="sl-SI"/>
        </w:rPr>
        <w:t>l</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z w:val="20"/>
          <w:szCs w:val="20"/>
          <w:lang w:eastAsia="sl-SI"/>
        </w:rPr>
        <w:t>stro</w:t>
      </w:r>
      <w:r w:rsidRPr="00DE6757">
        <w:rPr>
          <w:rFonts w:ascii="Tahoma" w:eastAsia="Times New Roman" w:hAnsi="Tahoma" w:cs="Tahoma"/>
          <w:color w:val="000000" w:themeColor="text1"/>
          <w:spacing w:val="2"/>
          <w:sz w:val="20"/>
          <w:szCs w:val="20"/>
          <w:lang w:eastAsia="sl-SI"/>
        </w:rPr>
        <w:t>š</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 xml:space="preserve">po </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1"/>
          <w:sz w:val="20"/>
          <w:szCs w:val="20"/>
          <w:lang w:eastAsia="sl-SI"/>
        </w:rPr>
        <w:t>av</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C</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z w:val="20"/>
          <w:szCs w:val="20"/>
          <w:lang w:eastAsia="sl-SI"/>
        </w:rPr>
        <w:t>ku</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ri</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2"/>
          <w:sz w:val="20"/>
          <w:szCs w:val="20"/>
          <w:lang w:eastAsia="sl-SI"/>
        </w:rPr>
        <w:t>l</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ih</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st</w:t>
      </w:r>
      <w:r w:rsidRPr="00DE6757">
        <w:rPr>
          <w:rFonts w:ascii="Tahoma" w:eastAsia="Times New Roman" w:hAnsi="Tahoma" w:cs="Tahoma"/>
          <w:color w:val="000000" w:themeColor="text1"/>
          <w:spacing w:val="2"/>
          <w:sz w:val="20"/>
          <w:szCs w:val="20"/>
          <w:lang w:eastAsia="sl-SI"/>
        </w:rPr>
        <w:t>r</w:t>
      </w:r>
      <w:r w:rsidRPr="00DE6757">
        <w:rPr>
          <w:rFonts w:ascii="Tahoma" w:eastAsia="Times New Roman" w:hAnsi="Tahoma" w:cs="Tahoma"/>
          <w:color w:val="000000" w:themeColor="text1"/>
          <w:sz w:val="20"/>
          <w:szCs w:val="20"/>
          <w:lang w:eastAsia="sl-SI"/>
        </w:rPr>
        <w:t>oš</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ov</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pacing w:val="2"/>
          <w:sz w:val="20"/>
          <w:szCs w:val="20"/>
          <w:lang w:eastAsia="sl-SI"/>
        </w:rPr>
        <w:t>p</w:t>
      </w:r>
      <w:r w:rsidRPr="00DE6757">
        <w:rPr>
          <w:rFonts w:ascii="Tahoma" w:eastAsia="Times New Roman" w:hAnsi="Tahoma" w:cs="Tahoma"/>
          <w:color w:val="000000" w:themeColor="text1"/>
          <w:sz w:val="20"/>
          <w:szCs w:val="20"/>
          <w:lang w:eastAsia="sl-SI"/>
        </w:rPr>
        <w:t>osr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nj</w:t>
      </w:r>
      <w:r w:rsidRPr="00DE6757">
        <w:rPr>
          <w:rFonts w:ascii="Tahoma" w:eastAsia="Times New Roman" w:hAnsi="Tahoma" w:cs="Tahoma"/>
          <w:color w:val="000000" w:themeColor="text1"/>
          <w:sz w:val="20"/>
          <w:szCs w:val="20"/>
          <w:lang w:eastAsia="sl-SI"/>
        </w:rPr>
        <w:t xml:space="preserve">a </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nf</w:t>
      </w:r>
      <w:r w:rsidRPr="00DE6757">
        <w:rPr>
          <w:rFonts w:ascii="Tahoma" w:eastAsia="Times New Roman" w:hAnsi="Tahoma" w:cs="Tahoma"/>
          <w:color w:val="000000" w:themeColor="text1"/>
          <w:sz w:val="20"/>
          <w:szCs w:val="20"/>
          <w:lang w:eastAsia="sl-SI"/>
        </w:rPr>
        <w:t>or</w:t>
      </w:r>
      <w:r w:rsidRPr="00DE6757">
        <w:rPr>
          <w:rFonts w:ascii="Tahoma" w:eastAsia="Times New Roman" w:hAnsi="Tahoma" w:cs="Tahoma"/>
          <w:color w:val="000000" w:themeColor="text1"/>
          <w:spacing w:val="1"/>
          <w:sz w:val="20"/>
          <w:szCs w:val="20"/>
          <w:lang w:eastAsia="sl-SI"/>
        </w:rPr>
        <w:t>ma</w:t>
      </w:r>
      <w:r w:rsidRPr="00DE6757">
        <w:rPr>
          <w:rFonts w:ascii="Tahoma" w:eastAsia="Times New Roman" w:hAnsi="Tahoma" w:cs="Tahoma"/>
          <w:color w:val="000000" w:themeColor="text1"/>
          <w:spacing w:val="2"/>
          <w:sz w:val="20"/>
          <w:szCs w:val="20"/>
          <w:lang w:eastAsia="sl-SI"/>
        </w:rPr>
        <w:t>c</w:t>
      </w:r>
      <w:r w:rsidRPr="00DE6757">
        <w:rPr>
          <w:rFonts w:ascii="Tahoma" w:eastAsia="Times New Roman" w:hAnsi="Tahoma" w:cs="Tahoma"/>
          <w:color w:val="000000" w:themeColor="text1"/>
          <w:sz w:val="20"/>
          <w:szCs w:val="20"/>
          <w:lang w:eastAsia="sl-SI"/>
        </w:rPr>
        <w:t>ij</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vn</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ga</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pacing w:val="3"/>
          <w:sz w:val="20"/>
          <w:szCs w:val="20"/>
          <w:lang w:eastAsia="sl-SI"/>
        </w:rPr>
        <w:t>z</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č</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5"/>
          <w:sz w:val="20"/>
          <w:szCs w:val="20"/>
          <w:lang w:eastAsia="sl-SI"/>
        </w:rPr>
        <w:t>a</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2"/>
          <w:sz w:val="20"/>
          <w:szCs w:val="20"/>
          <w:lang w:eastAsia="sl-SI"/>
        </w:rPr>
        <w:t xml:space="preserve"> </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2"/>
          <w:sz w:val="20"/>
          <w:szCs w:val="20"/>
          <w:lang w:eastAsia="sl-SI"/>
        </w:rPr>
        <w:t>b</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z w:val="20"/>
          <w:szCs w:val="20"/>
          <w:lang w:eastAsia="sl-SI"/>
        </w:rPr>
        <w:t xml:space="preserve">n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spl</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str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ro</w:t>
      </w:r>
      <w:r w:rsidRPr="00DE6757">
        <w:rPr>
          <w:rFonts w:ascii="Tahoma" w:eastAsia="Times New Roman" w:hAnsi="Tahoma" w:cs="Tahoma"/>
          <w:color w:val="000000" w:themeColor="text1"/>
          <w:spacing w:val="2"/>
          <w:sz w:val="20"/>
          <w:szCs w:val="20"/>
          <w:lang w:eastAsia="sl-SI"/>
        </w:rPr>
        <w:t>č</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w:t>
      </w:r>
    </w:p>
    <w:p w:rsidR="00430F6D" w:rsidRPr="00DE6757"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p>
    <w:p w:rsidR="00430F6D" w:rsidRPr="00DE6757"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DE6757">
        <w:rPr>
          <w:rFonts w:ascii="Tahoma" w:hAnsi="Tahoma" w:cs="Tahoma"/>
          <w:color w:val="000000" w:themeColor="text1"/>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74659C" w:rsidRPr="00DE6757" w:rsidRDefault="0074659C"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Jamstvo za napake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Izbrani ponudnik, s katerim bo naročnik sklenil pogodbo, bo moral jamčiti za odpravo vseh vrst napak na predmetu javnega naročila, skladno z določili Obligacijskega zakonika.</w:t>
      </w:r>
    </w:p>
    <w:p w:rsidR="00CF7B11" w:rsidRPr="00DE6757" w:rsidRDefault="00CF7B11" w:rsidP="00BD0CE1">
      <w:pPr>
        <w:spacing w:after="0" w:line="240" w:lineRule="auto"/>
        <w:jc w:val="both"/>
        <w:rPr>
          <w:rFonts w:ascii="Tahoma" w:eastAsia="Times New Roman" w:hAnsi="Tahoma" w:cs="Tahoma"/>
          <w:color w:val="000000" w:themeColor="text1"/>
          <w:sz w:val="20"/>
          <w:szCs w:val="20"/>
          <w:lang w:eastAsia="sl-SI"/>
        </w:rPr>
      </w:pPr>
    </w:p>
    <w:p w:rsidR="00CF7B11" w:rsidRPr="00DE6757" w:rsidRDefault="00CF7B11" w:rsidP="00CF7B11">
      <w:pPr>
        <w:pStyle w:val="ListParagraph"/>
        <w:numPr>
          <w:ilvl w:val="1"/>
          <w:numId w:val="2"/>
        </w:numPr>
        <w:jc w:val="both"/>
        <w:rPr>
          <w:rFonts w:ascii="Tahoma" w:hAnsi="Tahoma" w:cs="Tahoma"/>
          <w:b/>
          <w:color w:val="000000" w:themeColor="text1"/>
        </w:rPr>
      </w:pPr>
      <w:r w:rsidRPr="00DE6757">
        <w:rPr>
          <w:rFonts w:ascii="Tahoma" w:hAnsi="Tahoma" w:cs="Tahoma"/>
          <w:b/>
          <w:color w:val="000000" w:themeColor="text1"/>
        </w:rPr>
        <w:t>Zeleno javno naročanje</w:t>
      </w:r>
    </w:p>
    <w:p w:rsidR="00266E7D" w:rsidRPr="00DE6757" w:rsidRDefault="00266E7D" w:rsidP="00CF7B11">
      <w:pPr>
        <w:jc w:val="both"/>
        <w:rPr>
          <w:rFonts w:ascii="Tahoma" w:hAnsi="Tahoma" w:cs="Tahoma"/>
          <w:color w:val="000000" w:themeColor="text1"/>
          <w:sz w:val="20"/>
          <w:szCs w:val="20"/>
        </w:rPr>
      </w:pPr>
    </w:p>
    <w:p w:rsidR="00CF7B11" w:rsidRPr="00DE6757" w:rsidRDefault="00CF7B11" w:rsidP="00CF7B11">
      <w:pPr>
        <w:jc w:val="both"/>
        <w:rPr>
          <w:rFonts w:ascii="Tahoma" w:hAnsi="Tahoma" w:cs="Tahoma"/>
          <w:color w:val="000000" w:themeColor="text1"/>
          <w:sz w:val="20"/>
          <w:szCs w:val="20"/>
        </w:rPr>
      </w:pPr>
      <w:r w:rsidRPr="00DE6757">
        <w:rPr>
          <w:rFonts w:ascii="Tahoma" w:hAnsi="Tahoma" w:cs="Tahoma"/>
          <w:color w:val="000000" w:themeColor="text1"/>
          <w:sz w:val="20"/>
          <w:szCs w:val="20"/>
        </w:rPr>
        <w:t>Ponudnik mora dela</w:t>
      </w:r>
      <w:r w:rsidR="00086795" w:rsidRPr="00DE6757">
        <w:rPr>
          <w:rFonts w:ascii="Tahoma" w:hAnsi="Tahoma" w:cs="Tahoma"/>
          <w:color w:val="000000" w:themeColor="text1"/>
          <w:sz w:val="20"/>
          <w:szCs w:val="20"/>
        </w:rPr>
        <w:t xml:space="preserve"> (vključno z dobavo opreme)</w:t>
      </w:r>
      <w:r w:rsidRPr="00DE6757">
        <w:rPr>
          <w:rFonts w:ascii="Tahoma" w:hAnsi="Tahoma" w:cs="Tahoma"/>
          <w:color w:val="000000" w:themeColor="text1"/>
          <w:sz w:val="20"/>
          <w:szCs w:val="20"/>
        </w:rPr>
        <w:t>, naveden</w:t>
      </w:r>
      <w:r w:rsidR="00086795" w:rsidRPr="00DE6757">
        <w:rPr>
          <w:rFonts w:ascii="Tahoma" w:hAnsi="Tahoma" w:cs="Tahoma"/>
          <w:color w:val="000000" w:themeColor="text1"/>
          <w:sz w:val="20"/>
          <w:szCs w:val="20"/>
        </w:rPr>
        <w:t>a</w:t>
      </w:r>
      <w:r w:rsidRPr="00DE6757">
        <w:rPr>
          <w:rFonts w:ascii="Tahoma" w:hAnsi="Tahoma" w:cs="Tahoma"/>
          <w:color w:val="000000" w:themeColor="text1"/>
          <w:sz w:val="20"/>
          <w:szCs w:val="20"/>
        </w:rPr>
        <w:t xml:space="preserve"> v popisu opreme izvesti ta</w:t>
      </w:r>
      <w:r w:rsidR="00C70AB4" w:rsidRPr="00DE6757">
        <w:rPr>
          <w:rFonts w:ascii="Tahoma" w:hAnsi="Tahoma" w:cs="Tahoma"/>
          <w:color w:val="000000" w:themeColor="text1"/>
          <w:sz w:val="20"/>
          <w:szCs w:val="20"/>
        </w:rPr>
        <w:t>k</w:t>
      </w:r>
      <w:r w:rsidRPr="00DE6757">
        <w:rPr>
          <w:rFonts w:ascii="Tahoma" w:hAnsi="Tahoma" w:cs="Tahoma"/>
          <w:color w:val="000000" w:themeColor="text1"/>
          <w:sz w:val="20"/>
          <w:szCs w:val="20"/>
        </w:rPr>
        <w:t>o, da bo pri izvedbi del upošteval naročnikove pogoje vezane na Uredbo o zelenem javnem naročanju (Uradni list RS, št. 51/17, v nadaljevanju Uredba), kot je navedeno v Zahtevah za dosego ciljev iz Uredbe</w:t>
      </w:r>
      <w:r w:rsidR="00E800F2" w:rsidRPr="00DE6757">
        <w:rPr>
          <w:rFonts w:ascii="Tahoma" w:hAnsi="Tahoma" w:cs="Tahoma"/>
          <w:color w:val="000000" w:themeColor="text1"/>
          <w:sz w:val="20"/>
          <w:szCs w:val="20"/>
        </w:rPr>
        <w:t xml:space="preserve"> iz Priloge št. 12</w:t>
      </w:r>
      <w:r w:rsidRPr="00DE6757">
        <w:rPr>
          <w:rFonts w:ascii="Tahoma" w:hAnsi="Tahoma" w:cs="Tahoma"/>
          <w:color w:val="000000" w:themeColor="text1"/>
          <w:sz w:val="20"/>
          <w:szCs w:val="20"/>
        </w:rPr>
        <w:t>.</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DE6757">
        <w:rPr>
          <w:rFonts w:ascii="Tahoma" w:eastAsia="Times New Roman" w:hAnsi="Tahoma" w:cs="Tahoma"/>
          <w:b/>
          <w:color w:val="000000" w:themeColor="text1"/>
          <w:sz w:val="24"/>
          <w:szCs w:val="20"/>
          <w:lang w:eastAsia="sl-SI"/>
        </w:rPr>
        <w:t xml:space="preserve">PONUDBENI POGOJI </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Splošne zahteve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Celovitost ponudbe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w:t>
      </w:r>
      <w:r w:rsidR="00824BFF" w:rsidRPr="00DE6757">
        <w:rPr>
          <w:rFonts w:ascii="Tahoma" w:eastAsia="Times New Roman" w:hAnsi="Tahoma" w:cs="Tahoma"/>
          <w:color w:val="000000" w:themeColor="text1"/>
          <w:sz w:val="20"/>
          <w:szCs w:val="20"/>
          <w:lang w:eastAsia="sl-SI"/>
        </w:rPr>
        <w:t>nik mora v celoti ponuditi izvedbo storitev, ki so</w:t>
      </w:r>
      <w:r w:rsidRPr="00DE6757">
        <w:rPr>
          <w:rFonts w:ascii="Tahoma" w:eastAsia="Times New Roman" w:hAnsi="Tahoma" w:cs="Tahoma"/>
          <w:color w:val="000000" w:themeColor="text1"/>
          <w:sz w:val="20"/>
          <w:szCs w:val="20"/>
          <w:lang w:eastAsia="sl-SI"/>
        </w:rPr>
        <w:t xml:space="preserve"> predmet tega javnega naročila, pri čemer mora predmet ponudbe ustrezati tehničnim in ostalim zahtevam, navedenim v dokumentaciji v zvezi z oddajo javnega naročila.</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824BFF" w:rsidRPr="00DE6757" w:rsidRDefault="00824BFF" w:rsidP="00824BFF">
      <w:pPr>
        <w:jc w:val="both"/>
        <w:rPr>
          <w:color w:val="000000" w:themeColor="text1"/>
        </w:rPr>
      </w:pPr>
      <w:r w:rsidRPr="00DE6757">
        <w:rPr>
          <w:color w:val="000000" w:themeColor="text1"/>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824BFF" w:rsidRPr="00DE6757" w:rsidRDefault="00824BFF" w:rsidP="00824BFF">
      <w:pPr>
        <w:jc w:val="both"/>
        <w:rPr>
          <w:color w:val="000000" w:themeColor="text1"/>
        </w:rPr>
      </w:pPr>
      <w:r w:rsidRPr="00DE6757">
        <w:rPr>
          <w:color w:val="000000" w:themeColor="text1"/>
        </w:rPr>
        <w:t>Na poziv naročnika bo moral izbrani ponudnik v postopku javnega naročanja ali pri izvajanju javnega naročila, v roku osmih dni od prejema poziva, posredovati podatke o:</w:t>
      </w:r>
    </w:p>
    <w:p w:rsidR="00824BFF" w:rsidRPr="00DE6757" w:rsidRDefault="00824BFF" w:rsidP="00824BFF">
      <w:pPr>
        <w:numPr>
          <w:ilvl w:val="0"/>
          <w:numId w:val="29"/>
        </w:numPr>
        <w:jc w:val="both"/>
        <w:rPr>
          <w:color w:val="000000" w:themeColor="text1"/>
        </w:rPr>
      </w:pPr>
      <w:r w:rsidRPr="00DE6757">
        <w:rPr>
          <w:color w:val="000000" w:themeColor="text1"/>
        </w:rPr>
        <w:t>svojih ustanoviteljih, družbenikih, vključno s tihimi družbeniki, delničarjih, komanditistih ali drugih lastnikih in podatke o lastniških deležih navedenih oseb,</w:t>
      </w:r>
    </w:p>
    <w:p w:rsidR="00824BFF" w:rsidRPr="00DE6757" w:rsidRDefault="00824BFF" w:rsidP="00824BFF">
      <w:pPr>
        <w:numPr>
          <w:ilvl w:val="0"/>
          <w:numId w:val="29"/>
        </w:numPr>
        <w:jc w:val="both"/>
        <w:rPr>
          <w:color w:val="000000" w:themeColor="text1"/>
        </w:rPr>
      </w:pPr>
      <w:r w:rsidRPr="00DE6757">
        <w:rPr>
          <w:color w:val="000000" w:themeColor="text1"/>
        </w:rPr>
        <w:lastRenderedPageBreak/>
        <w:t>gospodarskih subjektih, za katere se glede na določbe zakona, ki ureja gospodarske družbe, šteje, da so z njim povezane družbe.</w:t>
      </w:r>
    </w:p>
    <w:p w:rsidR="00824BFF" w:rsidRPr="00DE6757" w:rsidRDefault="00824BFF" w:rsidP="00BD0CE1">
      <w:pPr>
        <w:spacing w:after="0" w:line="240" w:lineRule="auto"/>
        <w:jc w:val="both"/>
        <w:rPr>
          <w:rFonts w:ascii="Tahoma" w:eastAsia="Times New Roman" w:hAnsi="Tahoma" w:cs="Tahoma"/>
          <w:color w:val="000000" w:themeColor="text1"/>
          <w:sz w:val="20"/>
          <w:szCs w:val="20"/>
          <w:lang w:eastAsia="sl-SI"/>
        </w:rPr>
      </w:pPr>
    </w:p>
    <w:p w:rsidR="00854642" w:rsidRPr="00DE6757" w:rsidRDefault="00854642"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Skupna ponudba</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Ponudbo lahko predloži skupina ponudnikov, ki mora predložiti akt o skupni izvedbi naročila (za prilogo 1). Navedeni akt mora opredeliti:</w:t>
      </w:r>
    </w:p>
    <w:p w:rsidR="00BD0CE1" w:rsidRPr="00DE6757"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medsebojno odgovornost posameznih članov skupine za izvedbo naročila znotraj skupine,</w:t>
      </w:r>
    </w:p>
    <w:p w:rsidR="00BD0CE1" w:rsidRPr="00DE6757"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neomejeno solidarno odgovornost članov skupine do naročnika glede vseh obveznosti,</w:t>
      </w:r>
    </w:p>
    <w:p w:rsidR="00BD0CE1" w:rsidRPr="00DE6757"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glavnega nosilca izvedbe obveznosti, s katerim bo naročnik komuniciral,</w:t>
      </w:r>
    </w:p>
    <w:p w:rsidR="00BD0CE1" w:rsidRPr="00DE6757"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nosilca finančnih obračunov in transakcij z navedbo transakcijskega računa, preko katerega se bo izvajalo plačevanje izvedenih obveznosti,</w:t>
      </w:r>
    </w:p>
    <w:p w:rsidR="00BD0CE1" w:rsidRPr="00DE6757" w:rsidRDefault="00BD0CE1" w:rsidP="00743C62">
      <w:pPr>
        <w:numPr>
          <w:ilvl w:val="0"/>
          <w:numId w:val="9"/>
        </w:numPr>
        <w:suppressAutoHyphen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nosilca zavarovanja obveznost iz naslova dobre izvedbe del, </w:t>
      </w:r>
    </w:p>
    <w:p w:rsidR="00BD0CE1" w:rsidRPr="00DE6757"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določila v primeru izstopa partnerja,</w:t>
      </w:r>
    </w:p>
    <w:p w:rsidR="00BD0CE1" w:rsidRPr="00DE6757"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pooblastilo vodilnemu partnerju,</w:t>
      </w:r>
    </w:p>
    <w:p w:rsidR="00BD0CE1" w:rsidRPr="00DE6757"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opredelitev deležev in področje dela.</w:t>
      </w:r>
    </w:p>
    <w:p w:rsidR="00BD0CE1" w:rsidRPr="00DE6757" w:rsidRDefault="00BD0CE1" w:rsidP="00BD0CE1">
      <w:pPr>
        <w:tabs>
          <w:tab w:val="left" w:pos="180"/>
        </w:tabs>
        <w:suppressAutoHyphens/>
        <w:spacing w:after="0" w:line="240" w:lineRule="auto"/>
        <w:ind w:left="720"/>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skupne ponudbe, pogodbo podpišejo vsi partnerji v skupni ponudbi.</w:t>
      </w:r>
    </w:p>
    <w:p w:rsidR="00BD0CE1" w:rsidRPr="00DE6757"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Vsak član skupine ponudnikov v okviru skupne ponudbe odgovarja naročniku neomejeno solidarno.</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Ponudba s podizvajalci</w:t>
      </w:r>
    </w:p>
    <w:p w:rsidR="00BD0CE1" w:rsidRPr="00DE6757"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Calibri" w:hAnsi="Tahoma" w:cs="Tahoma"/>
          <w:color w:val="000000" w:themeColor="text1"/>
          <w:kern w:val="16"/>
          <w:sz w:val="20"/>
          <w:szCs w:val="20"/>
          <w:lang w:eastAsia="sl-SI"/>
        </w:rPr>
        <w:t>Ponudnik lahko del javnega naročila odda v podizvajanje.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Če bo ponudnik izvajal javno naročilo s podizvajalci, mora v ponudbi: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navesti vse podizvajalce ter vsak del javnega naročila, ki ga namerava oddati v podizvajanje (Priloga 5/1),</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kontaktne podatke in zakonite zastopnike predlaganih podizvajalcev (Priloga 5/2),</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priložiti izpolnjene ESPD teh podizvajalcev v skladu z 79. členom ZJN-3 ter</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priložiti zahtevo podizvajalca za neposredno plačilo, če podizvajalec to zahteva (Priloga 5/2).</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BD0CE1" w:rsidRPr="00DE6757"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glavni izvajalec v pogodbi pooblastiti naročnika, da na podlagi potrjenega računa oziroma situacije s strani glavnega izvajalca neposredno plačuje podizvajalcu (Priloga 5/1),</w:t>
      </w:r>
    </w:p>
    <w:p w:rsidR="00BD0CE1" w:rsidRPr="00DE6757"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podizvajalec predložiti soglasje, na podlagi katerega naročnik namesto ponudnika poravna podizvajalčevo terjatev do ponudnika (Priloga 5/2),</w:t>
      </w:r>
    </w:p>
    <w:p w:rsidR="00BD0CE1" w:rsidRPr="00DE6757"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glavni izvajalec svojemu računu ali situaciji priložiti račun ali situacijo podizvajalca, ki ga je predhodno potrdil.</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kateremu bo javno naročilo oddano, bo v razmerju do naročnika v celoti odgovarjal za izvedbo prejetega naročila, ne glede na število podizvajalcev.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2"/>
          <w:numId w:val="0"/>
        </w:numPr>
        <w:spacing w:after="0" w:line="240" w:lineRule="auto"/>
        <w:jc w:val="both"/>
        <w:rPr>
          <w:rFonts w:ascii="Tahoma" w:eastAsia="Calibri" w:hAnsi="Tahoma" w:cs="Tahoma"/>
          <w:color w:val="000000" w:themeColor="text1"/>
          <w:sz w:val="20"/>
          <w:szCs w:val="20"/>
          <w:lang w:eastAsia="sl-SI"/>
        </w:rPr>
      </w:pPr>
      <w:r w:rsidRPr="00DE6757">
        <w:rPr>
          <w:rFonts w:ascii="Tahoma" w:eastAsia="Times New Roman" w:hAnsi="Tahoma" w:cs="Tahoma"/>
          <w:color w:val="000000" w:themeColor="text1"/>
          <w:kern w:val="16"/>
          <w:sz w:val="20"/>
          <w:szCs w:val="20"/>
          <w:lang w:eastAsia="sl-SI"/>
        </w:rPr>
        <w:t xml:space="preserve">Če ponudnik ne ravna v skladu s 94. člena ZJN-3, bo naročnik Državni revizijski komisiji podal predlog za uvedbo postopka o prekršku iz 2. točke prvega odstavka 112. člena ZJN-3.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ponudbe s podizvajalci bo naročnik v pogodbo dodal člen, ki se bo nanašal na podizvajalce.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Uporaba zmogljivosti drugih subjektov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da gospodarski subjekt uporablja zmogljivost drugih subjektov, morajo zahteve iz točk 3.1.1., 3.1.2., 3.1.3. in 3.1.4. dokumentacije v zvezi z oddajo javnega naročila izpolnjevati tudi ti subjekti.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mora za vsakega izmed subjektov, na katerega zmogljivosti se sklicuje, priložiti naslednje izpolnjene in podpisane priloge: priloga 6, priloga 3/1 ali obrazec ESPD, priloga 3/2 in priloga 4.</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Ponudbena cena</w:t>
      </w:r>
    </w:p>
    <w:p w:rsidR="00BD0CE1" w:rsidRPr="00DE6757"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w:t>
      </w:r>
      <w:r w:rsidR="004A68ED" w:rsidRPr="00DE6757">
        <w:rPr>
          <w:rFonts w:ascii="Tahoma" w:eastAsia="Times New Roman" w:hAnsi="Tahoma" w:cs="Tahoma"/>
          <w:color w:val="000000" w:themeColor="text1"/>
          <w:sz w:val="20"/>
          <w:szCs w:val="20"/>
          <w:lang w:eastAsia="sl-SI"/>
        </w:rPr>
        <w:t>nudbena cena</w:t>
      </w:r>
      <w:r w:rsidRPr="00DE6757">
        <w:rPr>
          <w:rFonts w:ascii="Tahoma" w:eastAsia="Times New Roman" w:hAnsi="Tahoma" w:cs="Tahoma"/>
          <w:color w:val="000000" w:themeColor="text1"/>
          <w:sz w:val="20"/>
          <w:szCs w:val="20"/>
          <w:lang w:eastAsia="sl-SI"/>
        </w:rPr>
        <w:t xml:space="preserve"> mora biti izražena v evrih in zaokrožena na </w:t>
      </w:r>
      <w:r w:rsidR="00ED5C80" w:rsidRPr="00DE6757">
        <w:rPr>
          <w:rFonts w:ascii="Tahoma" w:eastAsia="Times New Roman" w:hAnsi="Tahoma" w:cs="Tahoma"/>
          <w:color w:val="000000" w:themeColor="text1"/>
          <w:sz w:val="20"/>
          <w:szCs w:val="20"/>
          <w:lang w:eastAsia="sl-SI"/>
        </w:rPr>
        <w:t xml:space="preserve">največ </w:t>
      </w:r>
      <w:r w:rsidRPr="00DE6757">
        <w:rPr>
          <w:rFonts w:ascii="Tahoma" w:eastAsia="Times New Roman" w:hAnsi="Tahoma" w:cs="Tahoma"/>
          <w:color w:val="000000" w:themeColor="text1"/>
          <w:sz w:val="20"/>
          <w:szCs w:val="20"/>
          <w:lang w:eastAsia="sl-SI"/>
        </w:rPr>
        <w:t>dve (2) decimalni mesti (priloga 2).</w:t>
      </w:r>
    </w:p>
    <w:p w:rsidR="00ED5C80" w:rsidRPr="00DE6757" w:rsidRDefault="00ED5C80" w:rsidP="00BD0CE1">
      <w:pPr>
        <w:spacing w:after="0" w:line="240" w:lineRule="auto"/>
        <w:jc w:val="both"/>
        <w:rPr>
          <w:rFonts w:ascii="Tahoma" w:eastAsia="Times New Roman" w:hAnsi="Tahoma" w:cs="Tahoma"/>
          <w:color w:val="000000" w:themeColor="text1"/>
          <w:sz w:val="20"/>
          <w:szCs w:val="20"/>
          <w:lang w:eastAsia="sl-SI"/>
        </w:rPr>
      </w:pPr>
    </w:p>
    <w:p w:rsidR="00ED5C80" w:rsidRPr="00DE6757" w:rsidRDefault="00ED5C80" w:rsidP="00ED5C80">
      <w:pPr>
        <w:jc w:val="both"/>
        <w:rPr>
          <w:rFonts w:ascii="Tahoma" w:hAnsi="Tahoma" w:cs="Tahoma"/>
          <w:color w:val="000000" w:themeColor="text1"/>
          <w:sz w:val="20"/>
          <w:szCs w:val="20"/>
        </w:rPr>
      </w:pPr>
      <w:r w:rsidRPr="00DE6757">
        <w:rPr>
          <w:rFonts w:ascii="Tahoma" w:hAnsi="Tahoma" w:cs="Tahoma"/>
          <w:color w:val="000000" w:themeColor="text1"/>
          <w:sz w:val="20"/>
          <w:szCs w:val="20"/>
        </w:rPr>
        <w:t>V kolikor ponudnik cene v posamezno postavko ne vpiše, se šteje, da predmetne postavke ne ponuja in tako ne izpolnjuje vseh zahtev naročnika iz predmetne razpisne dokumentacije.</w:t>
      </w:r>
    </w:p>
    <w:p w:rsidR="00BD0CE1" w:rsidRPr="00DE6757" w:rsidRDefault="00ED5C80" w:rsidP="00ED5C80">
      <w:pPr>
        <w:jc w:val="both"/>
        <w:rPr>
          <w:rFonts w:ascii="Tahoma" w:hAnsi="Tahoma" w:cs="Tahoma"/>
          <w:color w:val="000000" w:themeColor="text1"/>
          <w:sz w:val="20"/>
          <w:szCs w:val="20"/>
        </w:rPr>
      </w:pPr>
      <w:r w:rsidRPr="00DE6757">
        <w:rPr>
          <w:rFonts w:ascii="Tahoma" w:hAnsi="Tahoma" w:cs="Tahoma"/>
          <w:color w:val="000000" w:themeColor="text1"/>
          <w:sz w:val="20"/>
          <w:szCs w:val="20"/>
        </w:rPr>
        <w:t>V kolikor ponudnik vpiše ceno nič (0) EUR, se šteje, da ponuja postavko brezplačno.</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Ponudnik mora pri pripravi ponudbe in določanju ponudbene cene za predmet javnega naročila upoštevati vse materialne in nematerialne stroške, ki bodo potrebni za </w:t>
      </w:r>
      <w:r w:rsidR="00587852" w:rsidRPr="00DE6757">
        <w:rPr>
          <w:rFonts w:ascii="Tahoma" w:eastAsia="Times New Roman" w:hAnsi="Tahoma" w:cs="Tahoma"/>
          <w:color w:val="000000" w:themeColor="text1"/>
          <w:sz w:val="20"/>
          <w:szCs w:val="20"/>
          <w:lang w:eastAsia="sl-SI"/>
        </w:rPr>
        <w:t>izvedbo</w:t>
      </w:r>
      <w:r w:rsidRPr="00DE6757">
        <w:rPr>
          <w:rFonts w:ascii="Tahoma" w:eastAsia="Times New Roman" w:hAnsi="Tahoma" w:cs="Tahoma"/>
          <w:color w:val="000000" w:themeColor="text1"/>
          <w:sz w:val="20"/>
          <w:szCs w:val="20"/>
          <w:lang w:eastAsia="sl-SI"/>
        </w:rPr>
        <w:t xml:space="preserve"> predmeta javnega naročila, vključno s stroški pridobitve in predložitve vse zahtevane dokumentacije.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Ponudbena cena mora vsebovati tudi vse dajatve, davke, takse, trošarine ter morebitne carine.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Morebitne popuste mora ponudnik vključiti v ponudbeno ceno. Naknadnih popustov naročnik ne bo upošteval.</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Veljavnost ponudbe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Ponudba mora biti veljavna še najmanj </w:t>
      </w:r>
      <w:r w:rsidR="00551A8C" w:rsidRPr="00DE6757">
        <w:rPr>
          <w:rFonts w:ascii="Tahoma" w:eastAsia="Times New Roman" w:hAnsi="Tahoma" w:cs="Tahoma"/>
          <w:color w:val="000000" w:themeColor="text1"/>
          <w:sz w:val="20"/>
          <w:szCs w:val="20"/>
          <w:lang w:eastAsia="sl-SI"/>
        </w:rPr>
        <w:t>štiri mesece</w:t>
      </w:r>
      <w:r w:rsidRPr="00DE6757">
        <w:rPr>
          <w:rFonts w:ascii="Tahoma" w:eastAsia="Times New Roman" w:hAnsi="Tahoma" w:cs="Tahoma"/>
          <w:color w:val="000000" w:themeColor="text1"/>
          <w:sz w:val="20"/>
          <w:szCs w:val="20"/>
          <w:lang w:eastAsia="sl-SI"/>
        </w:rPr>
        <w:t xml:space="preserve"> od roka za oddajo ponudb.</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Način obračunavanja in plačilni pogoji</w:t>
      </w:r>
    </w:p>
    <w:p w:rsidR="00BD0CE1" w:rsidRPr="00DE6757" w:rsidRDefault="00BD0CE1" w:rsidP="00BD0CE1">
      <w:pPr>
        <w:spacing w:after="0" w:line="240" w:lineRule="auto"/>
        <w:jc w:val="both"/>
        <w:rPr>
          <w:rFonts w:ascii="Tahoma" w:eastAsia="Times New Roman" w:hAnsi="Tahoma" w:cs="Tahoma"/>
          <w:color w:val="000000" w:themeColor="text1"/>
          <w:kern w:val="16"/>
          <w:sz w:val="20"/>
          <w:szCs w:val="20"/>
          <w:lang w:eastAsia="sl-SI"/>
        </w:rPr>
      </w:pPr>
    </w:p>
    <w:p w:rsidR="00863ACD" w:rsidRPr="00DE6757"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Način obračunavanja in plačilni pogoji so natančno opredeljeni v osnutku pogodbe.</w:t>
      </w:r>
    </w:p>
    <w:p w:rsidR="00863ACD" w:rsidRPr="00DE6757" w:rsidRDefault="00863ACD" w:rsidP="00863ACD">
      <w:pPr>
        <w:spacing w:after="0" w:line="240" w:lineRule="auto"/>
        <w:contextualSpacing/>
        <w:jc w:val="both"/>
        <w:rPr>
          <w:rFonts w:ascii="Tahoma" w:eastAsia="Times New Roman" w:hAnsi="Tahoma" w:cs="Tahoma"/>
          <w:color w:val="000000" w:themeColor="text1"/>
          <w:sz w:val="20"/>
          <w:szCs w:val="20"/>
          <w:lang w:eastAsia="sl-SI"/>
        </w:rPr>
      </w:pPr>
    </w:p>
    <w:p w:rsidR="00863ACD" w:rsidRPr="00DE6757"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bo izvedena dela obračunaval z mesečnimi situacijami, da petega (5.) dne v mesecu in sicer na podlagi popisa dejansko izvedenih del ter dobavljene in zmontirane opreme na objektu v prejšnjem mesecu.</w:t>
      </w:r>
    </w:p>
    <w:p w:rsidR="00863ACD" w:rsidRPr="00DE6757" w:rsidRDefault="00863ACD" w:rsidP="00BD0CE1">
      <w:pPr>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Končno situacijo izvajalec izstavi po izdelavi končnega obračuna.</w:t>
      </w:r>
    </w:p>
    <w:p w:rsidR="00863ACD" w:rsidRPr="00DE6757"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rsidR="00BD0CE1" w:rsidRPr="00DE6757" w:rsidRDefault="00BD0CE1"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DE6757">
        <w:rPr>
          <w:rFonts w:ascii="Tahoma" w:eastAsia="Times New Roman" w:hAnsi="Tahoma" w:cs="Tahoma"/>
          <w:color w:val="000000" w:themeColor="text1"/>
          <w:kern w:val="16"/>
          <w:sz w:val="20"/>
          <w:szCs w:val="20"/>
          <w:lang w:eastAsia="sl-SI"/>
        </w:rPr>
        <w:t xml:space="preserve">Rok plačila znaša trideset (30) koledarskih dni, šteto od dneva izstavitve računa, ki bo izstavljen po uspešno opravljenem prevzemu predmeta pogodbe. </w:t>
      </w:r>
    </w:p>
    <w:p w:rsidR="00863ACD" w:rsidRPr="00DE6757"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rsidR="00BD0CE1" w:rsidRPr="00DE6757" w:rsidRDefault="00BD0CE1" w:rsidP="00743C62">
      <w:pPr>
        <w:keepNext/>
        <w:numPr>
          <w:ilvl w:val="0"/>
          <w:numId w:val="17"/>
        </w:numPr>
        <w:spacing w:after="0" w:line="240" w:lineRule="auto"/>
        <w:ind w:left="284" w:hanging="284"/>
        <w:jc w:val="both"/>
        <w:rPr>
          <w:rFonts w:ascii="Tahoma" w:eastAsia="Times New Roman" w:hAnsi="Tahoma" w:cs="Tahoma"/>
          <w:color w:val="000000" w:themeColor="text1"/>
          <w:sz w:val="20"/>
          <w:szCs w:val="20"/>
          <w:lang w:eastAsia="sl-SI"/>
        </w:rPr>
      </w:pPr>
      <w:r w:rsidRPr="00DE6757">
        <w:rPr>
          <w:rFonts w:ascii="Tahoma" w:eastAsia="Times New Roman" w:hAnsi="Tahoma" w:cs="Tahoma"/>
          <w:i/>
          <w:color w:val="000000" w:themeColor="text1"/>
          <w:sz w:val="20"/>
          <w:szCs w:val="20"/>
          <w:lang w:eastAsia="sl-SI"/>
        </w:rPr>
        <w:t xml:space="preserve">V primeru, da ima ponudnik sedež v Republiki Sloveniji: </w:t>
      </w:r>
      <w:r w:rsidRPr="00DE6757">
        <w:rPr>
          <w:rFonts w:ascii="Tahoma" w:eastAsia="Times New Roman" w:hAnsi="Tahoma" w:cs="Tahoma"/>
          <w:color w:val="000000" w:themeColor="text1"/>
          <w:sz w:val="20"/>
          <w:szCs w:val="20"/>
          <w:lang w:eastAsia="sl-SI"/>
        </w:rPr>
        <w:t xml:space="preserve">Naročnik bo račune v skladu s prejšnjim odstavkom te točke, plačal na transakcijski račun izbranega ponudnika oz. podizvajalca, ki je uradno evidentiran pri AJPES in bo naveden na računu, v roku 30 (tridesetih) dni od dneva izstavitve pravilnega računa za opravljeno storitev v vložišče naročnika. </w:t>
      </w:r>
    </w:p>
    <w:p w:rsidR="00BD0CE1" w:rsidRPr="00DE6757" w:rsidRDefault="00BD0CE1" w:rsidP="00BD0CE1">
      <w:pPr>
        <w:keepNext/>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743C62">
      <w:pPr>
        <w:keepNext/>
        <w:numPr>
          <w:ilvl w:val="0"/>
          <w:numId w:val="17"/>
        </w:numPr>
        <w:tabs>
          <w:tab w:val="left" w:pos="284"/>
          <w:tab w:val="left" w:pos="1702"/>
        </w:tabs>
        <w:spacing w:after="0" w:line="240" w:lineRule="auto"/>
        <w:ind w:left="284" w:hanging="284"/>
        <w:jc w:val="both"/>
        <w:rPr>
          <w:rFonts w:ascii="Tahoma" w:eastAsia="Times New Roman" w:hAnsi="Tahoma" w:cs="Tahoma"/>
          <w:color w:val="000000" w:themeColor="text1"/>
          <w:sz w:val="20"/>
          <w:szCs w:val="20"/>
          <w:lang w:eastAsia="sl-SI"/>
        </w:rPr>
      </w:pPr>
      <w:r w:rsidRPr="00DE6757">
        <w:rPr>
          <w:rFonts w:ascii="Tahoma" w:eastAsia="Times New Roman" w:hAnsi="Tahoma" w:cs="Tahoma"/>
          <w:i/>
          <w:color w:val="000000" w:themeColor="text1"/>
          <w:sz w:val="20"/>
          <w:szCs w:val="20"/>
          <w:lang w:eastAsia="sl-SI"/>
        </w:rPr>
        <w:t>V primeru, da ponudnik nima sedeža v Republiki Sloveniji:</w:t>
      </w:r>
      <w:r w:rsidRPr="00DE6757">
        <w:rPr>
          <w:rFonts w:ascii="Tahoma" w:eastAsia="Times New Roman" w:hAnsi="Tahoma" w:cs="Tahoma"/>
          <w:color w:val="000000" w:themeColor="text1"/>
          <w:sz w:val="20"/>
          <w:szCs w:val="20"/>
          <w:lang w:eastAsia="sl-SI"/>
        </w:rPr>
        <w:t xml:space="preserve"> Naročnik bo račune v skladu s prejšnjim odstavkom te točke, plačal na poslovni račun izbranega ponudnika oz. podizvajalca v roku 30 (tridesetih) dni od datuma prejema pravilnega računa za opravljeno storitev v vložišče naročnika. Poslovni račun mora biti naveden tudi na posameznem računu.</w:t>
      </w:r>
    </w:p>
    <w:p w:rsidR="00BD0CE1" w:rsidRPr="00DE6757" w:rsidRDefault="00BD0CE1" w:rsidP="00BD0CE1">
      <w:pPr>
        <w:widowControl w:val="0"/>
        <w:tabs>
          <w:tab w:val="left" w:pos="2155"/>
        </w:tabs>
        <w:spacing w:after="0" w:line="240" w:lineRule="auto"/>
        <w:jc w:val="both"/>
        <w:rPr>
          <w:rFonts w:ascii="Tahoma" w:eastAsia="Times New Roman" w:hAnsi="Tahoma" w:cs="Tahoma"/>
          <w:i/>
          <w:color w:val="000000" w:themeColor="text1"/>
          <w:kern w:val="16"/>
          <w:sz w:val="20"/>
          <w:szCs w:val="20"/>
          <w:lang w:eastAsia="sl-SI"/>
        </w:rPr>
      </w:pPr>
      <w:r w:rsidRPr="00DE6757">
        <w:rPr>
          <w:rFonts w:ascii="Tahoma" w:eastAsia="Times New Roman" w:hAnsi="Tahoma" w:cs="Tahoma"/>
          <w:color w:val="000000" w:themeColor="text1"/>
          <w:kern w:val="16"/>
          <w:sz w:val="20"/>
          <w:szCs w:val="20"/>
          <w:lang w:eastAsia="sl-SI"/>
        </w:rPr>
        <w:t xml:space="preserve"> </w:t>
      </w:r>
    </w:p>
    <w:p w:rsidR="00BD0CE1" w:rsidRPr="00DE6757"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zamude s plačilom je izbrani ponudnik upravičen zaračunati naročniku zakonite zamudne obresti.</w:t>
      </w:r>
    </w:p>
    <w:p w:rsidR="00BD0CE1" w:rsidRPr="00DE6757"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p>
    <w:p w:rsidR="00BD0CE1" w:rsidRPr="00DE6757" w:rsidRDefault="00824BFF"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Ogled lokacije in rok ter</w:t>
      </w:r>
      <w:r w:rsidR="00A26E1F" w:rsidRPr="00DE6757">
        <w:rPr>
          <w:rFonts w:ascii="Tahoma" w:eastAsia="Times New Roman" w:hAnsi="Tahoma" w:cs="Tahoma"/>
          <w:color w:val="000000" w:themeColor="text1"/>
          <w:sz w:val="20"/>
          <w:szCs w:val="20"/>
          <w:lang w:eastAsia="sl-SI"/>
        </w:rPr>
        <w:t xml:space="preserve"> kraj </w:t>
      </w:r>
      <w:r w:rsidR="00FE2B46" w:rsidRPr="00DE6757">
        <w:rPr>
          <w:rFonts w:ascii="Tahoma" w:eastAsia="Times New Roman" w:hAnsi="Tahoma" w:cs="Tahoma"/>
          <w:color w:val="000000" w:themeColor="text1"/>
          <w:sz w:val="20"/>
          <w:szCs w:val="20"/>
          <w:lang w:eastAsia="sl-SI"/>
        </w:rPr>
        <w:t xml:space="preserve">izvedbe </w:t>
      </w:r>
      <w:r w:rsidRPr="00DE6757">
        <w:rPr>
          <w:rFonts w:ascii="Tahoma" w:eastAsia="Times New Roman" w:hAnsi="Tahoma" w:cs="Tahoma"/>
          <w:color w:val="000000" w:themeColor="text1"/>
          <w:sz w:val="20"/>
          <w:szCs w:val="20"/>
          <w:lang w:eastAsia="sl-SI"/>
        </w:rPr>
        <w:t>razpisanih del</w:t>
      </w:r>
    </w:p>
    <w:p w:rsidR="00C70AB4" w:rsidRPr="00DE6757" w:rsidRDefault="00C70AB4" w:rsidP="00FD3C7B">
      <w:pPr>
        <w:pStyle w:val="NormalWeb"/>
        <w:jc w:val="both"/>
        <w:rPr>
          <w:rFonts w:ascii="Tahoma" w:hAnsi="Tahoma" w:cs="Tahoma"/>
          <w:color w:val="000000" w:themeColor="text1"/>
          <w:sz w:val="20"/>
          <w:szCs w:val="20"/>
        </w:rPr>
      </w:pPr>
      <w:r w:rsidRPr="00DE6757">
        <w:rPr>
          <w:rFonts w:ascii="Tahoma" w:hAnsi="Tahoma" w:cs="Tahoma"/>
          <w:color w:val="000000" w:themeColor="text1"/>
          <w:sz w:val="20"/>
          <w:szCs w:val="20"/>
        </w:rPr>
        <w:t xml:space="preserve">Glede na dejstvo, da se v prostorih kjer se bo nameščala oprema, ki je predmet tega javnega rzapisa izvajajo gradbene dela, bo ogled lekarniške enote Gorenja vas možen zgolj v kolikor bo gradbena situacija to dopuščala in po predhodnem dogovoru z pooblaščenim nadzornikom g. Adamom Berčičem. Zainteresirani ponudniki se o možnosti ogleda pozanimajo pri nadzorniku Adamu Berčiču, pooblaščenem gradbenem inženirju IZS, na tel. št. 041 598 358. V kolikor zaradi gradnje ogled na kraju samem ne bo mogoč – bodo ponudniki lahko pridobili projektno dokumentacijo. </w:t>
      </w:r>
    </w:p>
    <w:p w:rsidR="00671507" w:rsidRPr="00DE6757" w:rsidRDefault="00671507" w:rsidP="00FD3C7B">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Izbr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2"/>
          <w:sz w:val="20"/>
          <w:szCs w:val="20"/>
          <w:lang w:eastAsia="sl-SI"/>
        </w:rPr>
        <w:t>n</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dn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z w:val="20"/>
          <w:szCs w:val="20"/>
          <w:lang w:eastAsia="sl-SI"/>
        </w:rPr>
        <w:t>k</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z w:val="20"/>
          <w:szCs w:val="20"/>
          <w:lang w:eastAsia="sl-SI"/>
        </w:rPr>
        <w:t>bo</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pacing w:val="3"/>
          <w:sz w:val="20"/>
          <w:szCs w:val="20"/>
          <w:lang w:eastAsia="sl-SI"/>
        </w:rPr>
        <w:t>m</w:t>
      </w:r>
      <w:r w:rsidRPr="00DE6757">
        <w:rPr>
          <w:rFonts w:ascii="Tahoma" w:eastAsia="Times New Roman" w:hAnsi="Tahoma" w:cs="Tahoma"/>
          <w:color w:val="000000" w:themeColor="text1"/>
          <w:sz w:val="20"/>
          <w:szCs w:val="20"/>
          <w:lang w:eastAsia="sl-SI"/>
        </w:rPr>
        <w:t>or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č</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z w:val="20"/>
          <w:szCs w:val="20"/>
          <w:lang w:eastAsia="sl-SI"/>
        </w:rPr>
        <w:t>ti</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izvedbo</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stori</w:t>
      </w:r>
      <w:r w:rsidRPr="00DE6757">
        <w:rPr>
          <w:rFonts w:ascii="Tahoma" w:eastAsia="Times New Roman" w:hAnsi="Tahoma" w:cs="Tahoma"/>
          <w:color w:val="000000" w:themeColor="text1"/>
          <w:spacing w:val="3"/>
          <w:sz w:val="20"/>
          <w:szCs w:val="20"/>
          <w:lang w:eastAsia="sl-SI"/>
        </w:rPr>
        <w:t>t</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ak</w:t>
      </w:r>
      <w:r w:rsidRPr="00DE6757">
        <w:rPr>
          <w:rFonts w:ascii="Tahoma" w:eastAsia="Times New Roman" w:hAnsi="Tahoma" w:cs="Tahoma"/>
          <w:color w:val="000000" w:themeColor="text1"/>
          <w:sz w:val="20"/>
          <w:szCs w:val="20"/>
          <w:lang w:eastAsia="sl-SI"/>
        </w:rPr>
        <w:t>oj</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2"/>
          <w:sz w:val="20"/>
          <w:szCs w:val="20"/>
          <w:lang w:eastAsia="sl-SI"/>
        </w:rPr>
        <w:t xml:space="preserve"> </w:t>
      </w:r>
      <w:r w:rsidR="00CD37BE" w:rsidRPr="00DE6757">
        <w:rPr>
          <w:rFonts w:ascii="Tahoma" w:eastAsia="Times New Roman" w:hAnsi="Tahoma" w:cs="Tahoma"/>
          <w:color w:val="000000" w:themeColor="text1"/>
          <w:spacing w:val="-2"/>
          <w:sz w:val="20"/>
          <w:szCs w:val="20"/>
          <w:lang w:eastAsia="sl-SI"/>
        </w:rPr>
        <w:t xml:space="preserve">končanju gradbenih del na objektu </w:t>
      </w:r>
      <w:r w:rsidRPr="00DE6757">
        <w:rPr>
          <w:rFonts w:ascii="Tahoma" w:eastAsia="Times New Roman" w:hAnsi="Tahoma" w:cs="Tahoma"/>
          <w:color w:val="000000" w:themeColor="text1"/>
          <w:spacing w:val="1"/>
          <w:sz w:val="20"/>
          <w:szCs w:val="20"/>
          <w:lang w:eastAsia="sl-SI"/>
        </w:rPr>
        <w:t xml:space="preserve">in jih zaključiti </w:t>
      </w:r>
      <w:r w:rsidR="006F611A" w:rsidRPr="00DE6757">
        <w:rPr>
          <w:rFonts w:ascii="Tahoma" w:eastAsia="Times New Roman" w:hAnsi="Tahoma" w:cs="Tahoma"/>
          <w:color w:val="000000" w:themeColor="text1"/>
          <w:spacing w:val="1"/>
          <w:sz w:val="20"/>
          <w:szCs w:val="20"/>
          <w:lang w:eastAsia="sl-SI"/>
        </w:rPr>
        <w:t xml:space="preserve">v roku </w:t>
      </w:r>
      <w:r w:rsidR="008E4642" w:rsidRPr="00DE6757">
        <w:rPr>
          <w:rFonts w:ascii="Tahoma" w:eastAsia="Times New Roman" w:hAnsi="Tahoma" w:cs="Tahoma"/>
          <w:color w:val="000000" w:themeColor="text1"/>
          <w:spacing w:val="1"/>
          <w:sz w:val="20"/>
          <w:szCs w:val="20"/>
          <w:lang w:eastAsia="sl-SI"/>
        </w:rPr>
        <w:t xml:space="preserve">dveh mesecev od prevzema naročila v delo </w:t>
      </w:r>
      <w:r w:rsidR="00CD37BE" w:rsidRPr="00DE6757">
        <w:rPr>
          <w:rFonts w:ascii="Tahoma" w:eastAsia="Times New Roman" w:hAnsi="Tahoma" w:cs="Tahoma"/>
          <w:color w:val="000000" w:themeColor="text1"/>
          <w:spacing w:val="1"/>
          <w:sz w:val="20"/>
          <w:szCs w:val="20"/>
          <w:lang w:eastAsia="sl-SI"/>
        </w:rPr>
        <w:t>oz. od pričetka del (po dogovoru z naročnikom</w:t>
      </w:r>
      <w:r w:rsidR="008E4642" w:rsidRPr="00DE6757">
        <w:rPr>
          <w:rFonts w:ascii="Tahoma" w:eastAsia="Times New Roman" w:hAnsi="Tahoma" w:cs="Tahoma"/>
          <w:color w:val="000000" w:themeColor="text1"/>
          <w:spacing w:val="1"/>
          <w:sz w:val="20"/>
          <w:szCs w:val="20"/>
          <w:lang w:eastAsia="sl-SI"/>
        </w:rPr>
        <w:t xml:space="preserve"> in odvisno od</w:t>
      </w:r>
      <w:r w:rsidR="00CD37BE" w:rsidRPr="00DE6757">
        <w:rPr>
          <w:rFonts w:ascii="Tahoma" w:eastAsia="Times New Roman" w:hAnsi="Tahoma" w:cs="Tahoma"/>
          <w:color w:val="000000" w:themeColor="text1"/>
          <w:spacing w:val="1"/>
          <w:sz w:val="20"/>
          <w:szCs w:val="20"/>
          <w:lang w:eastAsia="sl-SI"/>
        </w:rPr>
        <w:t xml:space="preserve"> trenutka</w:t>
      </w:r>
      <w:r w:rsidR="008E4642" w:rsidRPr="00DE6757">
        <w:rPr>
          <w:rFonts w:ascii="Tahoma" w:eastAsia="Times New Roman" w:hAnsi="Tahoma" w:cs="Tahoma"/>
          <w:color w:val="000000" w:themeColor="text1"/>
          <w:spacing w:val="1"/>
          <w:sz w:val="20"/>
          <w:szCs w:val="20"/>
          <w:lang w:eastAsia="sl-SI"/>
        </w:rPr>
        <w:t xml:space="preserve"> končanja gradbenih del na objektu</w:t>
      </w:r>
      <w:r w:rsidR="00CD37BE" w:rsidRPr="00DE6757">
        <w:rPr>
          <w:rFonts w:ascii="Tahoma" w:eastAsia="Times New Roman" w:hAnsi="Tahoma" w:cs="Tahoma"/>
          <w:color w:val="000000" w:themeColor="text1"/>
          <w:spacing w:val="1"/>
          <w:sz w:val="20"/>
          <w:szCs w:val="20"/>
          <w:lang w:eastAsia="sl-SI"/>
        </w:rPr>
        <w:t>, ki bo omogočal končne izmere za izdelavo in montažo opreme</w:t>
      </w:r>
      <w:r w:rsidR="008E4642" w:rsidRPr="00DE6757">
        <w:rPr>
          <w:rFonts w:ascii="Tahoma" w:eastAsia="Times New Roman" w:hAnsi="Tahoma" w:cs="Tahoma"/>
          <w:color w:val="000000" w:themeColor="text1"/>
          <w:spacing w:val="1"/>
          <w:sz w:val="20"/>
          <w:szCs w:val="20"/>
          <w:lang w:eastAsia="sl-SI"/>
        </w:rPr>
        <w:t>).</w:t>
      </w:r>
    </w:p>
    <w:p w:rsidR="00671507" w:rsidRPr="00DE6757" w:rsidRDefault="00671507" w:rsidP="00FD3C7B">
      <w:pPr>
        <w:spacing w:after="0" w:line="240" w:lineRule="auto"/>
        <w:jc w:val="both"/>
        <w:rPr>
          <w:rFonts w:ascii="Tahoma" w:eastAsia="Times New Roman" w:hAnsi="Tahoma" w:cs="Tahoma"/>
          <w:color w:val="000000" w:themeColor="text1"/>
          <w:sz w:val="20"/>
          <w:szCs w:val="20"/>
          <w:lang w:eastAsia="sl-SI"/>
        </w:rPr>
      </w:pPr>
    </w:p>
    <w:p w:rsidR="00A26E1F" w:rsidRPr="00DE6757" w:rsidRDefault="00A26E1F" w:rsidP="00FD3C7B">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Primopredajo pogodbenih del, skladno s terminskim planom, opravita predstavnika naročnika in izvajalca najkasneje v 5</w:t>
      </w:r>
      <w:r w:rsidR="00863ACD"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z w:val="20"/>
          <w:szCs w:val="20"/>
          <w:lang w:eastAsia="sl-SI"/>
        </w:rPr>
        <w:t xml:space="preserve"> dneh po dokončanju del in odpravi morebitnih pripomb s tehničnega ter kvalitetnega pregleda, vezanih na predmet te pogodbe.</w:t>
      </w:r>
    </w:p>
    <w:p w:rsidR="00A26E1F" w:rsidRPr="00DE6757" w:rsidRDefault="00A26E1F" w:rsidP="00FD3C7B">
      <w:pPr>
        <w:spacing w:after="0" w:line="240" w:lineRule="auto"/>
        <w:jc w:val="both"/>
        <w:rPr>
          <w:rFonts w:ascii="Tahoma" w:eastAsia="Times New Roman" w:hAnsi="Tahoma" w:cs="Tahoma"/>
          <w:color w:val="000000" w:themeColor="text1"/>
          <w:sz w:val="20"/>
          <w:szCs w:val="20"/>
          <w:lang w:eastAsia="sl-SI"/>
        </w:rPr>
      </w:pPr>
    </w:p>
    <w:p w:rsidR="00A26E1F" w:rsidRPr="00DE6757" w:rsidRDefault="00A26E1F" w:rsidP="00FD3C7B">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O primopredaji se sestavi zapisnik. Po primopredaji izvajalec ni več odgovoren za pomanjkljivosti, ki bi se morale in mogle ugotoviti z običajnim pregledom ob prevzemu.</w:t>
      </w:r>
    </w:p>
    <w:p w:rsidR="00A26E1F" w:rsidRPr="00DE6757" w:rsidRDefault="00A26E1F" w:rsidP="00A26E1F">
      <w:pPr>
        <w:spacing w:after="0" w:line="240" w:lineRule="auto"/>
        <w:jc w:val="both"/>
        <w:rPr>
          <w:rFonts w:ascii="Tahoma" w:eastAsia="Times New Roman" w:hAnsi="Tahoma" w:cs="Tahoma"/>
          <w:color w:val="000000" w:themeColor="text1"/>
          <w:sz w:val="20"/>
          <w:szCs w:val="20"/>
          <w:lang w:eastAsia="sl-SI"/>
        </w:rPr>
      </w:pPr>
    </w:p>
    <w:p w:rsidR="00A26E1F" w:rsidRPr="00DE6757" w:rsidRDefault="00A26E1F" w:rsidP="00A26E1F">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 primopredaji bo izvajalec izročil </w:t>
      </w:r>
      <w:r w:rsidR="00FE2B46" w:rsidRPr="00DE6757">
        <w:rPr>
          <w:rFonts w:ascii="Tahoma" w:eastAsia="Times New Roman" w:hAnsi="Tahoma" w:cs="Tahoma"/>
          <w:color w:val="000000" w:themeColor="text1"/>
          <w:sz w:val="20"/>
          <w:szCs w:val="20"/>
          <w:lang w:eastAsia="sl-SI"/>
        </w:rPr>
        <w:t>naročniku</w:t>
      </w:r>
      <w:r w:rsidRPr="00DE6757">
        <w:rPr>
          <w:rFonts w:ascii="Tahoma" w:eastAsia="Times New Roman" w:hAnsi="Tahoma" w:cs="Tahoma"/>
          <w:color w:val="000000" w:themeColor="text1"/>
          <w:sz w:val="20"/>
          <w:szCs w:val="20"/>
          <w:lang w:eastAsia="sl-SI"/>
        </w:rPr>
        <w:t xml:space="preserve"> vso </w:t>
      </w:r>
      <w:r w:rsidR="00FE2B46" w:rsidRPr="00DE6757">
        <w:rPr>
          <w:rFonts w:ascii="Tahoma" w:eastAsia="Times New Roman" w:hAnsi="Tahoma" w:cs="Tahoma"/>
          <w:color w:val="000000" w:themeColor="text1"/>
          <w:sz w:val="20"/>
          <w:szCs w:val="20"/>
          <w:lang w:eastAsia="sl-SI"/>
        </w:rPr>
        <w:t xml:space="preserve">morebitno </w:t>
      </w:r>
      <w:r w:rsidRPr="00DE6757">
        <w:rPr>
          <w:rFonts w:ascii="Tahoma" w:eastAsia="Times New Roman" w:hAnsi="Tahoma" w:cs="Tahoma"/>
          <w:color w:val="000000" w:themeColor="text1"/>
          <w:sz w:val="20"/>
          <w:szCs w:val="20"/>
          <w:lang w:eastAsia="sl-SI"/>
        </w:rPr>
        <w:t>tehnično dokumentacijo, ki jo je prejel ob podpisu pogodbe, z vnesenimi morebitnimi spremembami (PID) v 3 izvodih, kakor tudi vso potrebno ostalo dokumentacijo (garancije, navodila za obratovanje in vzdrževanje in podobno)</w:t>
      </w:r>
      <w:r w:rsidR="00FE2B46" w:rsidRPr="00DE6757">
        <w:rPr>
          <w:rFonts w:ascii="Tahoma" w:eastAsia="Times New Roman" w:hAnsi="Tahoma" w:cs="Tahoma"/>
          <w:color w:val="000000" w:themeColor="text1"/>
          <w:sz w:val="20"/>
          <w:szCs w:val="20"/>
          <w:lang w:eastAsia="sl-SI"/>
        </w:rPr>
        <w:t xml:space="preserve"> ter zavarovanje za odpravo napak v garancijskem roku, skladno s to dokumentacijo in pogodbo</w:t>
      </w:r>
      <w:r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63BC5" w:rsidRPr="00DE6757" w:rsidRDefault="00B63BC5" w:rsidP="002E6718">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Garancija</w:t>
      </w:r>
    </w:p>
    <w:p w:rsidR="00BD0CE1" w:rsidRPr="00DE6757"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Ponudnik mora za </w:t>
      </w:r>
      <w:r w:rsidR="00671507" w:rsidRPr="00DE6757">
        <w:rPr>
          <w:rFonts w:ascii="Tahoma" w:eastAsia="Times New Roman" w:hAnsi="Tahoma" w:cs="Tahoma"/>
          <w:color w:val="000000" w:themeColor="text1"/>
          <w:sz w:val="20"/>
          <w:szCs w:val="20"/>
          <w:lang w:eastAsia="sl-SI"/>
        </w:rPr>
        <w:t xml:space="preserve">izvedena dela in material </w:t>
      </w:r>
      <w:r w:rsidR="001279FE" w:rsidRPr="00DE6757">
        <w:rPr>
          <w:rFonts w:ascii="Tahoma" w:eastAsia="Times New Roman" w:hAnsi="Tahoma" w:cs="Tahoma"/>
          <w:color w:val="000000" w:themeColor="text1"/>
          <w:sz w:val="20"/>
          <w:szCs w:val="20"/>
          <w:lang w:eastAsia="sl-SI"/>
        </w:rPr>
        <w:t>zagotoviti najmanj</w:t>
      </w:r>
      <w:r w:rsidRPr="00DE6757">
        <w:rPr>
          <w:rFonts w:ascii="Tahoma" w:eastAsia="Times New Roman" w:hAnsi="Tahoma" w:cs="Tahoma"/>
          <w:color w:val="000000" w:themeColor="text1"/>
          <w:sz w:val="20"/>
          <w:szCs w:val="20"/>
          <w:lang w:eastAsia="sl-SI"/>
        </w:rPr>
        <w:t xml:space="preserve"> </w:t>
      </w:r>
      <w:r w:rsidR="005B530A" w:rsidRPr="00DE6757">
        <w:rPr>
          <w:rFonts w:ascii="Tahoma" w:eastAsia="Times New Roman" w:hAnsi="Tahoma" w:cs="Tahoma"/>
          <w:color w:val="000000" w:themeColor="text1"/>
          <w:sz w:val="20"/>
          <w:szCs w:val="20"/>
          <w:lang w:eastAsia="sl-SI"/>
        </w:rPr>
        <w:t>24</w:t>
      </w:r>
      <w:r w:rsidR="008A40D7" w:rsidRPr="00DE6757">
        <w:rPr>
          <w:rFonts w:ascii="Tahoma" w:eastAsia="Times New Roman" w:hAnsi="Tahoma" w:cs="Tahoma"/>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mesečno garancijo.</w:t>
      </w:r>
    </w:p>
    <w:p w:rsidR="00800B0A" w:rsidRPr="00DE6757" w:rsidRDefault="00800B0A" w:rsidP="00BD0CE1">
      <w:pPr>
        <w:spacing w:after="0" w:line="240" w:lineRule="auto"/>
        <w:jc w:val="both"/>
        <w:rPr>
          <w:rFonts w:ascii="Tahoma" w:eastAsia="Times New Roman" w:hAnsi="Tahoma" w:cs="Tahoma"/>
          <w:color w:val="000000" w:themeColor="text1"/>
          <w:sz w:val="20"/>
          <w:szCs w:val="20"/>
          <w:lang w:eastAsia="sl-SI"/>
        </w:rPr>
      </w:pPr>
    </w:p>
    <w:p w:rsidR="00800B0A" w:rsidRPr="00DE6757" w:rsidRDefault="00800B0A" w:rsidP="00800B0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daje garancijo za vsa izvedena dela in opremo</w:t>
      </w:r>
      <w:r w:rsidR="00977F87" w:rsidRPr="00DE6757">
        <w:rPr>
          <w:rFonts w:ascii="Tahoma" w:eastAsia="Times New Roman" w:hAnsi="Tahoma" w:cs="Tahoma"/>
          <w:color w:val="000000" w:themeColor="text1"/>
          <w:sz w:val="20"/>
          <w:szCs w:val="20"/>
          <w:lang w:eastAsia="sl-SI"/>
        </w:rPr>
        <w:t xml:space="preserve"> - minimalno 2 let, </w:t>
      </w:r>
      <w:r w:rsidRPr="00DE6757">
        <w:rPr>
          <w:rFonts w:ascii="Tahoma" w:eastAsia="Times New Roman" w:hAnsi="Tahoma" w:cs="Tahoma"/>
          <w:color w:val="000000" w:themeColor="text1"/>
          <w:sz w:val="20"/>
          <w:szCs w:val="20"/>
          <w:lang w:eastAsia="sl-SI"/>
        </w:rPr>
        <w:t>po uspešno opravljenem prevzemu del.</w:t>
      </w:r>
    </w:p>
    <w:p w:rsidR="00800B0A" w:rsidRPr="00DE6757" w:rsidRDefault="00800B0A" w:rsidP="00800B0A">
      <w:pPr>
        <w:spacing w:after="0" w:line="240" w:lineRule="auto"/>
        <w:jc w:val="both"/>
        <w:rPr>
          <w:rFonts w:ascii="Tahoma" w:eastAsia="Times New Roman" w:hAnsi="Tahoma" w:cs="Tahoma"/>
          <w:color w:val="000000" w:themeColor="text1"/>
          <w:sz w:val="20"/>
          <w:szCs w:val="20"/>
          <w:lang w:eastAsia="sl-SI"/>
        </w:rPr>
      </w:pPr>
    </w:p>
    <w:p w:rsidR="00800B0A" w:rsidRPr="00DE6757" w:rsidRDefault="00800B0A" w:rsidP="00800B0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Morebitne skrite napake se obravnavajo v skladu z določili Obligacijskega zakonika (Ur. l. RS, št. 83/01).</w:t>
      </w:r>
    </w:p>
    <w:p w:rsidR="00800B0A" w:rsidRPr="00DE6757" w:rsidRDefault="00800B0A" w:rsidP="00800B0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Za </w:t>
      </w:r>
      <w:r w:rsidR="00FE2B46" w:rsidRPr="00DE6757">
        <w:rPr>
          <w:rFonts w:ascii="Tahoma" w:eastAsia="Times New Roman" w:hAnsi="Tahoma" w:cs="Tahoma"/>
          <w:color w:val="000000" w:themeColor="text1"/>
          <w:sz w:val="20"/>
          <w:szCs w:val="20"/>
          <w:lang w:eastAsia="sl-SI"/>
        </w:rPr>
        <w:t xml:space="preserve">popravljena ali nova dela, ki so posledica uveljavljanja garancije ali </w:t>
      </w:r>
      <w:r w:rsidRPr="00DE6757">
        <w:rPr>
          <w:rFonts w:ascii="Tahoma" w:eastAsia="Times New Roman" w:hAnsi="Tahoma" w:cs="Tahoma"/>
          <w:color w:val="000000" w:themeColor="text1"/>
          <w:sz w:val="20"/>
          <w:szCs w:val="20"/>
          <w:lang w:eastAsia="sl-SI"/>
        </w:rPr>
        <w:t>zamenjane dele v garancijski dobi prične teči nov garancijski rok z dnem zamenjave</w:t>
      </w:r>
      <w:r w:rsidR="00FE2B46" w:rsidRPr="00DE6757">
        <w:rPr>
          <w:rFonts w:ascii="Tahoma" w:eastAsia="Times New Roman" w:hAnsi="Tahoma" w:cs="Tahoma"/>
          <w:color w:val="000000" w:themeColor="text1"/>
          <w:sz w:val="20"/>
          <w:szCs w:val="20"/>
          <w:lang w:eastAsia="sl-SI"/>
        </w:rPr>
        <w:t xml:space="preserve"> oz. primopredajo izvedenih del</w:t>
      </w:r>
      <w:r w:rsidRPr="00DE6757">
        <w:rPr>
          <w:rFonts w:ascii="Tahoma" w:eastAsia="Times New Roman" w:hAnsi="Tahoma" w:cs="Tahoma"/>
          <w:color w:val="000000" w:themeColor="text1"/>
          <w:sz w:val="20"/>
          <w:szCs w:val="20"/>
          <w:lang w:eastAsia="sl-SI"/>
        </w:rPr>
        <w:t>.</w:t>
      </w:r>
    </w:p>
    <w:p w:rsidR="00800B0A" w:rsidRPr="00DE6757" w:rsidRDefault="00800B0A" w:rsidP="00800B0A">
      <w:pPr>
        <w:spacing w:after="0" w:line="240" w:lineRule="auto"/>
        <w:jc w:val="both"/>
        <w:rPr>
          <w:rFonts w:ascii="Tahoma" w:eastAsia="Times New Roman" w:hAnsi="Tahoma" w:cs="Tahoma"/>
          <w:color w:val="000000" w:themeColor="text1"/>
          <w:sz w:val="20"/>
          <w:szCs w:val="20"/>
          <w:lang w:eastAsia="sl-SI"/>
        </w:rPr>
      </w:pPr>
    </w:p>
    <w:p w:rsidR="00800B0A" w:rsidRPr="00DE6757" w:rsidRDefault="00800B0A" w:rsidP="00800B0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Garancija je vezana na normalne pogoje uporabe in primerno ter strokovno vzdrževanje. Iz garancije so izločeni predmeti, ki se uporabljajo za tekoče vzdrževanje.</w:t>
      </w:r>
    </w:p>
    <w:p w:rsidR="00BD0CE1" w:rsidRPr="00DE6757" w:rsidRDefault="00BD0CE1" w:rsidP="002F3455">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Tehničn</w:t>
      </w:r>
      <w:r w:rsidR="00103519" w:rsidRPr="00DE6757">
        <w:rPr>
          <w:rFonts w:ascii="Tahoma" w:eastAsia="Times New Roman" w:hAnsi="Tahoma" w:cs="Tahoma"/>
          <w:b/>
          <w:color w:val="000000" w:themeColor="text1"/>
          <w:sz w:val="20"/>
          <w:szCs w:val="20"/>
          <w:lang w:eastAsia="sl-SI"/>
        </w:rPr>
        <w:t>e specifikacije</w:t>
      </w:r>
      <w:r w:rsidR="004121AF" w:rsidRPr="00DE6757">
        <w:rPr>
          <w:rFonts w:ascii="Tahoma" w:eastAsia="Times New Roman" w:hAnsi="Tahoma" w:cs="Tahoma"/>
          <w:b/>
          <w:color w:val="000000" w:themeColor="text1"/>
          <w:sz w:val="20"/>
          <w:szCs w:val="20"/>
          <w:lang w:eastAsia="sl-SI"/>
        </w:rPr>
        <w:t xml:space="preserve"> in razpisna dokumentacija</w:t>
      </w:r>
    </w:p>
    <w:p w:rsidR="00BD0CE1" w:rsidRPr="00DE6757" w:rsidRDefault="00BD0CE1" w:rsidP="00BD0CE1">
      <w:pPr>
        <w:spacing w:after="0" w:line="240" w:lineRule="auto"/>
        <w:ind w:left="1080"/>
        <w:jc w:val="both"/>
        <w:rPr>
          <w:rFonts w:ascii="Tahoma" w:eastAsia="Times New Roman" w:hAnsi="Tahoma" w:cs="Tahoma"/>
          <w:strike/>
          <w:color w:val="000000" w:themeColor="text1"/>
          <w:sz w:val="20"/>
          <w:szCs w:val="20"/>
          <w:lang w:eastAsia="sl-SI"/>
        </w:rPr>
      </w:pPr>
    </w:p>
    <w:p w:rsidR="00BD0CE1" w:rsidRPr="00DE6757" w:rsidRDefault="00BD0CE1" w:rsidP="000419CA">
      <w:pPr>
        <w:spacing w:after="0" w:line="240" w:lineRule="auto"/>
        <w:jc w:val="both"/>
        <w:rPr>
          <w:rFonts w:ascii="Tahoma" w:hAnsi="Tahoma" w:cs="Tahoma"/>
          <w:color w:val="000000" w:themeColor="text1"/>
          <w:sz w:val="20"/>
          <w:szCs w:val="20"/>
        </w:rPr>
      </w:pPr>
      <w:r w:rsidRPr="00DE6757">
        <w:rPr>
          <w:rFonts w:ascii="Tahoma" w:eastAsia="Times New Roman" w:hAnsi="Tahoma" w:cs="Tahoma"/>
          <w:color w:val="000000" w:themeColor="text1"/>
          <w:sz w:val="20"/>
          <w:szCs w:val="20"/>
          <w:lang w:eastAsia="sl-SI"/>
        </w:rPr>
        <w:t>Predmet ponudbe mora izpolnjevati najmanj minimalne tehnične zahteve navedene v tehnični specifikaciji</w:t>
      </w:r>
      <w:r w:rsidR="00E26BDE" w:rsidRPr="00DE6757">
        <w:rPr>
          <w:rFonts w:ascii="Tahoma" w:eastAsia="Times New Roman" w:hAnsi="Tahoma" w:cs="Tahoma"/>
          <w:color w:val="000000" w:themeColor="text1"/>
          <w:sz w:val="20"/>
          <w:szCs w:val="20"/>
          <w:lang w:eastAsia="sl-SI"/>
        </w:rPr>
        <w:t xml:space="preserve"> -</w:t>
      </w:r>
      <w:r w:rsidR="00E26BDE" w:rsidRPr="00DE6757">
        <w:rPr>
          <w:rFonts w:ascii="Tahoma" w:hAnsi="Tahoma" w:cs="Tahoma"/>
          <w:color w:val="000000" w:themeColor="text1"/>
          <w:sz w:val="20"/>
          <w:szCs w:val="20"/>
        </w:rPr>
        <w:t xml:space="preserve"> popisu </w:t>
      </w:r>
      <w:r w:rsidR="00E800F2" w:rsidRPr="00DE6757">
        <w:rPr>
          <w:rFonts w:ascii="Tahoma" w:hAnsi="Tahoma" w:cs="Tahoma"/>
          <w:color w:val="000000" w:themeColor="text1"/>
          <w:sz w:val="20"/>
          <w:szCs w:val="20"/>
        </w:rPr>
        <w:t>opreme</w:t>
      </w:r>
      <w:r w:rsidR="000419CA" w:rsidRPr="00DE6757">
        <w:rPr>
          <w:rFonts w:ascii="Tahoma" w:hAnsi="Tahoma" w:cs="Tahoma"/>
          <w:color w:val="000000" w:themeColor="text1"/>
          <w:sz w:val="20"/>
          <w:szCs w:val="20"/>
        </w:rPr>
        <w:t xml:space="preserve"> in bit</w:t>
      </w:r>
      <w:r w:rsidR="00E800F2" w:rsidRPr="00DE6757">
        <w:rPr>
          <w:rFonts w:ascii="Tahoma" w:hAnsi="Tahoma" w:cs="Tahoma"/>
          <w:color w:val="000000" w:themeColor="text1"/>
          <w:sz w:val="20"/>
          <w:szCs w:val="20"/>
        </w:rPr>
        <w:t xml:space="preserve">i usklajen z načrti arhitekture </w:t>
      </w:r>
      <w:r w:rsidR="000419CA" w:rsidRPr="00DE6757">
        <w:rPr>
          <w:rFonts w:ascii="Tahoma" w:hAnsi="Tahoma" w:cs="Tahoma"/>
          <w:color w:val="000000" w:themeColor="text1"/>
          <w:sz w:val="20"/>
          <w:szCs w:val="20"/>
        </w:rPr>
        <w:t>ter tehničnimi poročili</w:t>
      </w:r>
      <w:r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strike/>
          <w:color w:val="000000" w:themeColor="text1"/>
          <w:sz w:val="20"/>
          <w:szCs w:val="20"/>
          <w:u w:val="single"/>
          <w:lang w:eastAsia="sl-SI"/>
        </w:rPr>
      </w:pPr>
      <w:r w:rsidRPr="00DE6757">
        <w:rPr>
          <w:rFonts w:ascii="Tahoma" w:eastAsia="Times New Roman" w:hAnsi="Tahoma" w:cs="Tahoma"/>
          <w:color w:val="000000" w:themeColor="text1"/>
          <w:sz w:val="20"/>
          <w:szCs w:val="20"/>
          <w:lang w:eastAsia="sl-SI"/>
        </w:rPr>
        <w:t xml:space="preserve">Ponudnik izkaže izpolnjevanje teh zahtev z izpolnitvijo priloge </w:t>
      </w:r>
      <w:r w:rsidR="00885D5D" w:rsidRPr="00DE6757">
        <w:rPr>
          <w:rFonts w:ascii="Tahoma" w:eastAsia="Times New Roman" w:hAnsi="Tahoma" w:cs="Tahoma"/>
          <w:color w:val="000000" w:themeColor="text1"/>
          <w:sz w:val="20"/>
          <w:szCs w:val="20"/>
          <w:lang w:eastAsia="sl-SI"/>
        </w:rPr>
        <w:t xml:space="preserve">»Predračun - popisi </w:t>
      </w:r>
      <w:r w:rsidR="005D7434" w:rsidRPr="00DE6757">
        <w:rPr>
          <w:rFonts w:ascii="Tahoma" w:eastAsia="Times New Roman" w:hAnsi="Tahoma" w:cs="Tahoma"/>
          <w:color w:val="000000" w:themeColor="text1"/>
          <w:sz w:val="20"/>
          <w:szCs w:val="20"/>
          <w:lang w:eastAsia="sl-SI"/>
        </w:rPr>
        <w:t>opreme</w:t>
      </w:r>
      <w:r w:rsidR="00863ACD" w:rsidRPr="00DE6757">
        <w:rPr>
          <w:rFonts w:ascii="Tahoma" w:eastAsia="Times New Roman" w:hAnsi="Tahoma" w:cs="Tahoma"/>
          <w:color w:val="000000" w:themeColor="text1"/>
          <w:sz w:val="20"/>
          <w:szCs w:val="20"/>
          <w:lang w:eastAsia="sl-SI"/>
        </w:rPr>
        <w:t>«</w:t>
      </w:r>
      <w:r w:rsidR="00BA6DA7"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Tehnična dokumentacija</w:t>
      </w:r>
    </w:p>
    <w:p w:rsidR="00E26BDE" w:rsidRPr="00DE6757" w:rsidRDefault="00C52B3B" w:rsidP="000419CA">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Popis </w:t>
      </w:r>
      <w:r w:rsidR="00E800F2" w:rsidRPr="00DE6757">
        <w:rPr>
          <w:rFonts w:ascii="Tahoma" w:eastAsia="Times New Roman" w:hAnsi="Tahoma" w:cs="Tahoma"/>
          <w:color w:val="000000" w:themeColor="text1"/>
          <w:sz w:val="20"/>
          <w:szCs w:val="20"/>
          <w:lang w:eastAsia="sl-SI"/>
        </w:rPr>
        <w:t xml:space="preserve">opreme </w:t>
      </w:r>
      <w:r w:rsidRPr="00DE6757">
        <w:rPr>
          <w:rFonts w:ascii="Tahoma" w:eastAsia="Times New Roman" w:hAnsi="Tahoma" w:cs="Tahoma"/>
          <w:color w:val="000000" w:themeColor="text1"/>
          <w:sz w:val="20"/>
          <w:szCs w:val="20"/>
          <w:lang w:eastAsia="sl-SI"/>
        </w:rPr>
        <w:t xml:space="preserve">s cenami na enoto in </w:t>
      </w:r>
      <w:r w:rsidR="00E26BDE" w:rsidRPr="00DE6757">
        <w:rPr>
          <w:rFonts w:ascii="Tahoma" w:eastAsia="Times New Roman" w:hAnsi="Tahoma" w:cs="Tahoma"/>
          <w:color w:val="000000" w:themeColor="text1"/>
          <w:sz w:val="20"/>
          <w:szCs w:val="20"/>
          <w:lang w:eastAsia="sl-SI"/>
        </w:rPr>
        <w:t>vsemi tehničnimi podatki – ob oddaji ponudbe,</w:t>
      </w:r>
    </w:p>
    <w:p w:rsidR="005D7434" w:rsidRPr="00DE6757" w:rsidRDefault="005D7434" w:rsidP="000419CA">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Načrti arhitekture pripravljeni s strani naročnika,</w:t>
      </w:r>
    </w:p>
    <w:p w:rsidR="00BD0CE1" w:rsidRPr="00DE6757" w:rsidRDefault="00FE2B46" w:rsidP="00743C62">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Morebitna </w:t>
      </w:r>
      <w:r w:rsidR="00BD0CE1" w:rsidRPr="00DE6757">
        <w:rPr>
          <w:rFonts w:ascii="Tahoma" w:eastAsia="Times New Roman" w:hAnsi="Tahoma" w:cs="Tahoma"/>
          <w:color w:val="000000" w:themeColor="text1"/>
          <w:sz w:val="20"/>
          <w:szCs w:val="20"/>
          <w:lang w:eastAsia="sl-SI"/>
        </w:rPr>
        <w:t xml:space="preserve">dokumentacija </w:t>
      </w:r>
      <w:r w:rsidR="00E800F2" w:rsidRPr="00DE6757">
        <w:rPr>
          <w:rFonts w:ascii="Tahoma" w:eastAsia="Times New Roman" w:hAnsi="Tahoma" w:cs="Tahoma"/>
          <w:color w:val="000000" w:themeColor="text1"/>
          <w:sz w:val="20"/>
          <w:szCs w:val="20"/>
          <w:lang w:eastAsia="sl-SI"/>
        </w:rPr>
        <w:t>opreme</w:t>
      </w:r>
      <w:r w:rsidRPr="00DE6757">
        <w:rPr>
          <w:rFonts w:ascii="Tahoma" w:eastAsia="Times New Roman" w:hAnsi="Tahoma" w:cs="Tahoma"/>
          <w:color w:val="000000" w:themeColor="text1"/>
          <w:sz w:val="20"/>
          <w:szCs w:val="20"/>
          <w:lang w:eastAsia="sl-SI"/>
        </w:rPr>
        <w:t xml:space="preserve"> </w:t>
      </w:r>
      <w:r w:rsidR="00BD0CE1" w:rsidRPr="00DE6757">
        <w:rPr>
          <w:rFonts w:ascii="Tahoma" w:eastAsia="Times New Roman" w:hAnsi="Tahoma" w:cs="Tahoma"/>
          <w:color w:val="000000" w:themeColor="text1"/>
          <w:sz w:val="20"/>
          <w:szCs w:val="20"/>
          <w:lang w:eastAsia="sl-SI"/>
        </w:rPr>
        <w:t>z vsemi tehničnimi podatki – ob oddaji ponudbe</w:t>
      </w:r>
      <w:r w:rsidR="00E800F2" w:rsidRPr="00DE6757">
        <w:rPr>
          <w:rFonts w:ascii="Tahoma" w:eastAsia="Times New Roman" w:hAnsi="Tahoma" w:cs="Tahoma"/>
          <w:color w:val="000000" w:themeColor="text1"/>
          <w:sz w:val="20"/>
          <w:szCs w:val="20"/>
          <w:lang w:eastAsia="sl-SI"/>
        </w:rPr>
        <w:t xml:space="preserve"> – </w:t>
      </w:r>
      <w:r w:rsidR="00885D5D" w:rsidRPr="00DE6757">
        <w:rPr>
          <w:rFonts w:ascii="Tahoma" w:eastAsia="Times New Roman" w:hAnsi="Tahoma" w:cs="Tahoma"/>
          <w:color w:val="000000" w:themeColor="text1"/>
          <w:sz w:val="20"/>
          <w:szCs w:val="20"/>
          <w:lang w:eastAsia="sl-SI"/>
        </w:rPr>
        <w:t>(</w:t>
      </w:r>
      <w:r w:rsidR="000419CA" w:rsidRPr="00DE6757">
        <w:rPr>
          <w:rFonts w:ascii="Tahoma" w:eastAsia="Times New Roman" w:hAnsi="Tahoma" w:cs="Tahoma"/>
          <w:color w:val="000000" w:themeColor="text1"/>
          <w:sz w:val="20"/>
          <w:szCs w:val="20"/>
          <w:lang w:eastAsia="sl-SI"/>
        </w:rPr>
        <w:t>v pdf. obliki</w:t>
      </w:r>
      <w:r w:rsidR="00885D5D"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Garancijska dokumentacija</w:t>
      </w:r>
    </w:p>
    <w:p w:rsidR="00BD0CE1" w:rsidRPr="00DE6757" w:rsidRDefault="00FE2B46"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Morebitni </w:t>
      </w:r>
      <w:r w:rsidR="00BD0CE1" w:rsidRPr="00DE6757">
        <w:rPr>
          <w:rFonts w:ascii="Tahoma" w:eastAsia="Times New Roman" w:hAnsi="Tahoma" w:cs="Tahoma"/>
          <w:color w:val="000000" w:themeColor="text1"/>
          <w:sz w:val="20"/>
          <w:szCs w:val="20"/>
          <w:lang w:eastAsia="sl-SI"/>
        </w:rPr>
        <w:t xml:space="preserve">garancijski listi z garancijskimi pogoji za obdobje </w:t>
      </w:r>
      <w:r w:rsidR="00E26BDE" w:rsidRPr="00DE6757">
        <w:rPr>
          <w:rFonts w:ascii="Tahoma" w:eastAsia="Times New Roman" w:hAnsi="Tahoma" w:cs="Tahoma"/>
          <w:color w:val="000000" w:themeColor="text1"/>
          <w:sz w:val="20"/>
          <w:szCs w:val="20"/>
          <w:lang w:eastAsia="sl-SI"/>
        </w:rPr>
        <w:t>24 mesece</w:t>
      </w:r>
      <w:r w:rsidR="00BD0CE1" w:rsidRPr="00DE6757">
        <w:rPr>
          <w:rFonts w:ascii="Tahoma" w:eastAsia="Times New Roman" w:hAnsi="Tahoma" w:cs="Tahoma"/>
          <w:color w:val="000000" w:themeColor="text1"/>
          <w:sz w:val="20"/>
          <w:szCs w:val="20"/>
          <w:lang w:eastAsia="sl-SI"/>
        </w:rPr>
        <w:t>v (priloži izbrani ponudnik po sklenitvi pogodbe – ob primopredaji),</w:t>
      </w:r>
    </w:p>
    <w:p w:rsidR="00BD0CE1" w:rsidRPr="00DE6757" w:rsidRDefault="00BD0CE1"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seznam pooblaščenih servisov – ob oddaji ponudbe.</w:t>
      </w:r>
    </w:p>
    <w:p w:rsidR="009B27E7" w:rsidRPr="00DE6757" w:rsidRDefault="009B27E7" w:rsidP="00BD0CE1">
      <w:pPr>
        <w:spacing w:after="0" w:line="240" w:lineRule="auto"/>
        <w:jc w:val="both"/>
        <w:rPr>
          <w:rFonts w:ascii="Tahoma" w:eastAsia="Times New Roman" w:hAnsi="Tahoma" w:cs="Tahoma"/>
          <w:strike/>
          <w:color w:val="000000" w:themeColor="text1"/>
          <w:sz w:val="20"/>
          <w:szCs w:val="20"/>
          <w:lang w:eastAsia="sl-SI"/>
        </w:rPr>
      </w:pPr>
    </w:p>
    <w:p w:rsidR="00BD0CE1" w:rsidRPr="00DE6757" w:rsidRDefault="00B77B6B" w:rsidP="00BD0CE1">
      <w:pPr>
        <w:spacing w:after="0" w:line="240" w:lineRule="auto"/>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Tehnični opis zahtev</w:t>
      </w:r>
    </w:p>
    <w:p w:rsidR="00BD0CE1" w:rsidRPr="00DE6757" w:rsidRDefault="005B530A"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Tehnični opisi zahtev naročnika, so razvidni iz tehnične dokumentacije</w:t>
      </w:r>
      <w:r w:rsidR="005D7434" w:rsidRPr="00DE6757">
        <w:rPr>
          <w:rFonts w:ascii="Tahoma" w:eastAsia="Times New Roman" w:hAnsi="Tahoma" w:cs="Tahoma"/>
          <w:color w:val="000000" w:themeColor="text1"/>
          <w:sz w:val="20"/>
          <w:szCs w:val="20"/>
          <w:lang w:eastAsia="sl-SI"/>
        </w:rPr>
        <w:t xml:space="preserve"> (in načrtov arhitekture)</w:t>
      </w:r>
      <w:r w:rsidRPr="00DE6757">
        <w:rPr>
          <w:rFonts w:ascii="Tahoma" w:eastAsia="Times New Roman" w:hAnsi="Tahoma" w:cs="Tahoma"/>
          <w:color w:val="000000" w:themeColor="text1"/>
          <w:sz w:val="20"/>
          <w:szCs w:val="20"/>
          <w:lang w:eastAsia="sl-SI"/>
        </w:rPr>
        <w:t>, ki je sestavni del te razpisne dokumentacije in izvajalcem dosegljiva v e-obliki na naročnikovi spletni strani.</w:t>
      </w:r>
    </w:p>
    <w:p w:rsidR="00B77B6B" w:rsidRPr="00DE6757" w:rsidRDefault="00B77B6B" w:rsidP="00BD0CE1">
      <w:pPr>
        <w:spacing w:after="0" w:line="240" w:lineRule="auto"/>
        <w:jc w:val="both"/>
        <w:rPr>
          <w:rFonts w:ascii="Tahoma" w:eastAsia="Times New Roman" w:hAnsi="Tahoma" w:cs="Tahoma"/>
          <w:color w:val="000000" w:themeColor="text1"/>
          <w:sz w:val="20"/>
          <w:szCs w:val="20"/>
          <w:lang w:eastAsia="sl-SI"/>
        </w:rPr>
      </w:pPr>
    </w:p>
    <w:p w:rsidR="00B77B6B" w:rsidRPr="00DE6757" w:rsidRDefault="00B77B6B" w:rsidP="00B77B6B">
      <w:pPr>
        <w:spacing w:after="0" w:line="240" w:lineRule="auto"/>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Dostopnost razpisne in tehnične dokumentacije</w:t>
      </w:r>
    </w:p>
    <w:p w:rsidR="000419CA" w:rsidRPr="00DE6757"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pacing w:val="1"/>
          <w:sz w:val="20"/>
          <w:szCs w:val="20"/>
          <w:lang w:eastAsia="sl-SI"/>
        </w:rPr>
        <w:t>Ra</w:t>
      </w:r>
      <w:r w:rsidRPr="00DE6757">
        <w:rPr>
          <w:rFonts w:ascii="Tahoma" w:eastAsia="Times New Roman" w:hAnsi="Tahoma" w:cs="Tahoma"/>
          <w:color w:val="000000" w:themeColor="text1"/>
          <w:sz w:val="20"/>
          <w:szCs w:val="20"/>
          <w:lang w:eastAsia="sl-SI"/>
        </w:rPr>
        <w:t>zpis</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 xml:space="preserve">a </w:t>
      </w:r>
      <w:r w:rsidR="000419CA" w:rsidRPr="00DE6757">
        <w:rPr>
          <w:rFonts w:ascii="Tahoma" w:eastAsia="Times New Roman" w:hAnsi="Tahoma" w:cs="Tahoma"/>
          <w:color w:val="000000" w:themeColor="text1"/>
          <w:sz w:val="20"/>
          <w:szCs w:val="20"/>
          <w:lang w:eastAsia="sl-SI"/>
        </w:rPr>
        <w:t xml:space="preserve">in tehnična </w:t>
      </w:r>
      <w:r w:rsidR="00562ECC" w:rsidRPr="00DE6757">
        <w:rPr>
          <w:rFonts w:ascii="Tahoma" w:eastAsia="Times New Roman" w:hAnsi="Tahoma" w:cs="Tahoma"/>
          <w:color w:val="000000" w:themeColor="text1"/>
          <w:sz w:val="20"/>
          <w:szCs w:val="20"/>
          <w:lang w:eastAsia="sl-SI"/>
        </w:rPr>
        <w:t>dokumentacija, vključno s popisom</w:t>
      </w:r>
      <w:r w:rsidR="000419CA" w:rsidRPr="00DE6757">
        <w:rPr>
          <w:rFonts w:ascii="Tahoma" w:eastAsia="Times New Roman" w:hAnsi="Tahoma" w:cs="Tahoma"/>
          <w:color w:val="000000" w:themeColor="text1"/>
          <w:sz w:val="20"/>
          <w:szCs w:val="20"/>
          <w:lang w:eastAsia="sl-SI"/>
        </w:rPr>
        <w:t xml:space="preserve"> </w:t>
      </w:r>
      <w:r w:rsidR="00562ECC" w:rsidRPr="00DE6757">
        <w:rPr>
          <w:rFonts w:ascii="Tahoma" w:eastAsia="Times New Roman" w:hAnsi="Tahoma" w:cs="Tahoma"/>
          <w:color w:val="000000" w:themeColor="text1"/>
          <w:sz w:val="20"/>
          <w:szCs w:val="20"/>
          <w:lang w:eastAsia="sl-SI"/>
        </w:rPr>
        <w:t>opreme</w:t>
      </w:r>
      <w:r w:rsidR="000419CA"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39"/>
          <w:sz w:val="20"/>
          <w:szCs w:val="20"/>
          <w:lang w:eastAsia="sl-SI"/>
        </w:rPr>
        <w:t xml:space="preserve"> </w:t>
      </w:r>
      <w:r w:rsidRPr="00DE6757">
        <w:rPr>
          <w:rFonts w:ascii="Tahoma" w:eastAsia="Times New Roman" w:hAnsi="Tahoma" w:cs="Tahoma"/>
          <w:color w:val="000000" w:themeColor="text1"/>
          <w:spacing w:val="-1"/>
          <w:sz w:val="20"/>
          <w:szCs w:val="20"/>
          <w:lang w:eastAsia="sl-SI"/>
        </w:rPr>
        <w:t>j</w:t>
      </w:r>
      <w:r w:rsidR="000419CA"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47"/>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2"/>
          <w:sz w:val="20"/>
          <w:szCs w:val="20"/>
          <w:lang w:eastAsia="sl-SI"/>
        </w:rPr>
        <w:t>n</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dn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 xml:space="preserve">om </w:t>
      </w:r>
      <w:r w:rsidRPr="00DE6757">
        <w:rPr>
          <w:rFonts w:ascii="Tahoma" w:eastAsia="Times New Roman" w:hAnsi="Tahoma" w:cs="Tahoma"/>
          <w:color w:val="000000" w:themeColor="text1"/>
          <w:spacing w:val="40"/>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000419CA"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49"/>
          <w:sz w:val="20"/>
          <w:szCs w:val="20"/>
          <w:lang w:eastAsia="sl-SI"/>
        </w:rPr>
        <w:t xml:space="preserve"> </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ol</w:t>
      </w:r>
      <w:r w:rsidRPr="00DE6757">
        <w:rPr>
          <w:rFonts w:ascii="Tahoma" w:eastAsia="Times New Roman" w:hAnsi="Tahoma" w:cs="Tahoma"/>
          <w:color w:val="000000" w:themeColor="text1"/>
          <w:spacing w:val="1"/>
          <w:sz w:val="20"/>
          <w:szCs w:val="20"/>
          <w:lang w:eastAsia="sl-SI"/>
        </w:rPr>
        <w:t>j</w:t>
      </w:r>
      <w:r w:rsidR="000419CA"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45"/>
          <w:sz w:val="20"/>
          <w:szCs w:val="20"/>
          <w:lang w:eastAsia="sl-SI"/>
        </w:rPr>
        <w:t xml:space="preserve"> </w:t>
      </w:r>
      <w:r w:rsidRPr="00DE6757">
        <w:rPr>
          <w:rFonts w:ascii="Tahoma" w:eastAsia="Times New Roman" w:hAnsi="Tahoma" w:cs="Tahoma"/>
          <w:color w:val="000000" w:themeColor="text1"/>
          <w:sz w:val="20"/>
          <w:szCs w:val="20"/>
          <w:lang w:eastAsia="sl-SI"/>
        </w:rPr>
        <w:t xml:space="preserve">na spletni strani naročnika: </w:t>
      </w:r>
    </w:p>
    <w:p w:rsidR="000419CA" w:rsidRPr="00DE6757" w:rsidRDefault="006B4951" w:rsidP="000419CA">
      <w:pPr>
        <w:spacing w:after="0" w:line="240" w:lineRule="auto"/>
        <w:jc w:val="both"/>
        <w:rPr>
          <w:rStyle w:val="Hyperlink"/>
          <w:rFonts w:ascii="Tahoma" w:eastAsia="Times New Roman" w:hAnsi="Tahoma" w:cs="Tahoma"/>
          <w:b/>
          <w:color w:val="000000" w:themeColor="text1"/>
          <w:sz w:val="20"/>
          <w:szCs w:val="20"/>
          <w:lang w:eastAsia="sl-SI"/>
        </w:rPr>
      </w:pPr>
      <w:hyperlink r:id="rId20" w:history="1">
        <w:r w:rsidR="000419CA" w:rsidRPr="00DE6757">
          <w:rPr>
            <w:rStyle w:val="Hyperlink"/>
            <w:rFonts w:ascii="Tahoma" w:eastAsia="Times New Roman" w:hAnsi="Tahoma" w:cs="Tahoma"/>
            <w:b/>
            <w:color w:val="000000" w:themeColor="text1"/>
            <w:sz w:val="20"/>
            <w:szCs w:val="20"/>
            <w:lang w:eastAsia="sl-SI"/>
          </w:rPr>
          <w:t>https://www.gorenjske-lekarne.si/vsebina/gorenjske-lekarne/javne-objave</w:t>
        </w:r>
      </w:hyperlink>
    </w:p>
    <w:p w:rsidR="004121AF" w:rsidRPr="00DE6757"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p>
    <w:p w:rsidR="004121AF" w:rsidRPr="00DE6757"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pacing w:val="1"/>
          <w:sz w:val="20"/>
          <w:szCs w:val="20"/>
          <w:lang w:eastAsia="sl-SI"/>
        </w:rPr>
        <w:t>Ra</w:t>
      </w:r>
      <w:r w:rsidRPr="00DE6757">
        <w:rPr>
          <w:rFonts w:ascii="Tahoma" w:eastAsia="Times New Roman" w:hAnsi="Tahoma" w:cs="Tahoma"/>
          <w:color w:val="000000" w:themeColor="text1"/>
          <w:sz w:val="20"/>
          <w:szCs w:val="20"/>
          <w:lang w:eastAsia="sl-SI"/>
        </w:rPr>
        <w:t>zpis</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do</w:t>
      </w:r>
      <w:r w:rsidRPr="00DE6757">
        <w:rPr>
          <w:rFonts w:ascii="Tahoma" w:eastAsia="Times New Roman" w:hAnsi="Tahoma" w:cs="Tahoma"/>
          <w:color w:val="000000" w:themeColor="text1"/>
          <w:spacing w:val="-1"/>
          <w:sz w:val="20"/>
          <w:szCs w:val="20"/>
          <w:lang w:eastAsia="sl-SI"/>
        </w:rPr>
        <w:t>ku</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c</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br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zpl</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čn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pacing w:val="1"/>
          <w:sz w:val="20"/>
          <w:szCs w:val="20"/>
          <w:lang w:eastAsia="sl-SI"/>
        </w:rPr>
        <w:t>Ra</w:t>
      </w:r>
      <w:r w:rsidRPr="00DE6757">
        <w:rPr>
          <w:rFonts w:ascii="Tahoma" w:eastAsia="Times New Roman" w:hAnsi="Tahoma" w:cs="Tahoma"/>
          <w:color w:val="000000" w:themeColor="text1"/>
          <w:sz w:val="20"/>
          <w:szCs w:val="20"/>
          <w:lang w:eastAsia="sl-SI"/>
        </w:rPr>
        <w:t>zpis</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do</w:t>
      </w:r>
      <w:r w:rsidRPr="00DE6757">
        <w:rPr>
          <w:rFonts w:ascii="Tahoma" w:eastAsia="Times New Roman" w:hAnsi="Tahoma" w:cs="Tahoma"/>
          <w:color w:val="000000" w:themeColor="text1"/>
          <w:spacing w:val="1"/>
          <w:sz w:val="20"/>
          <w:szCs w:val="20"/>
          <w:lang w:eastAsia="sl-SI"/>
        </w:rPr>
        <w:t>ku</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c</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1"/>
          <w:sz w:val="20"/>
          <w:szCs w:val="20"/>
          <w:lang w:eastAsia="sl-SI"/>
        </w:rPr>
        <w:t>ah</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2"/>
          <w:sz w:val="20"/>
          <w:szCs w:val="20"/>
          <w:lang w:eastAsia="sl-SI"/>
        </w:rPr>
        <w:t>n</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dn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i dobijo</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z w:val="20"/>
          <w:szCs w:val="20"/>
          <w:lang w:eastAsia="sl-SI"/>
        </w:rPr>
        <w:t>do</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iz</w:t>
      </w:r>
      <w:r w:rsidRPr="00DE6757">
        <w:rPr>
          <w:rFonts w:ascii="Tahoma" w:eastAsia="Times New Roman" w:hAnsi="Tahoma" w:cs="Tahoma"/>
          <w:color w:val="000000" w:themeColor="text1"/>
          <w:spacing w:val="1"/>
          <w:sz w:val="20"/>
          <w:szCs w:val="20"/>
          <w:lang w:eastAsia="sl-SI"/>
        </w:rPr>
        <w:t>te</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ro</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a za</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odd</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p</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nu</w:t>
      </w:r>
      <w:r w:rsidRPr="00DE6757">
        <w:rPr>
          <w:rFonts w:ascii="Tahoma" w:eastAsia="Times New Roman" w:hAnsi="Tahoma" w:cs="Tahoma"/>
          <w:color w:val="000000" w:themeColor="text1"/>
          <w:sz w:val="20"/>
          <w:szCs w:val="20"/>
          <w:lang w:eastAsia="sl-SI"/>
        </w:rPr>
        <w:t>db.</w:t>
      </w:r>
    </w:p>
    <w:p w:rsidR="004121AF" w:rsidRPr="00DE6757"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rsidR="001C2DEE" w:rsidRPr="00DE6757"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Popisi del in vsa ostala projektna dokumentacija, ki sestavlja razpisno dokumentacijo in vsebuje predvsem:</w:t>
      </w:r>
    </w:p>
    <w:p w:rsidR="001C2DEE" w:rsidRPr="00DE6757" w:rsidRDefault="001C2DEE" w:rsidP="001C2DEE">
      <w:pPr>
        <w:widowControl w:val="0"/>
        <w:numPr>
          <w:ilvl w:val="1"/>
          <w:numId w:val="28"/>
        </w:numPr>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popis del</w:t>
      </w:r>
      <w:r w:rsidR="00562ECC" w:rsidRPr="00DE6757">
        <w:rPr>
          <w:rFonts w:ascii="Tahoma" w:eastAsia="Times New Roman" w:hAnsi="Tahoma" w:cs="Tahoma"/>
          <w:color w:val="000000" w:themeColor="text1"/>
          <w:sz w:val="20"/>
          <w:szCs w:val="20"/>
          <w:lang w:eastAsia="sl-SI"/>
        </w:rPr>
        <w:t xml:space="preserve"> in opreme</w:t>
      </w:r>
      <w:r w:rsidRPr="00DE6757">
        <w:rPr>
          <w:rFonts w:ascii="Tahoma" w:eastAsia="Times New Roman" w:hAnsi="Tahoma" w:cs="Tahoma"/>
          <w:color w:val="000000" w:themeColor="text1"/>
          <w:sz w:val="20"/>
          <w:szCs w:val="20"/>
          <w:lang w:eastAsia="sl-SI"/>
        </w:rPr>
        <w:t xml:space="preserve">, </w:t>
      </w:r>
    </w:p>
    <w:p w:rsidR="001C2DEE" w:rsidRPr="00DE6757" w:rsidRDefault="00562ECC" w:rsidP="001C2DEE">
      <w:pPr>
        <w:widowControl w:val="0"/>
        <w:numPr>
          <w:ilvl w:val="1"/>
          <w:numId w:val="28"/>
        </w:numPr>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načrte arhitekture,</w:t>
      </w:r>
    </w:p>
    <w:p w:rsidR="001C2DEE" w:rsidRPr="00DE6757" w:rsidRDefault="001C2DEE" w:rsidP="001C2DEE">
      <w:pPr>
        <w:pStyle w:val="ListParagraph"/>
        <w:widowControl w:val="0"/>
        <w:numPr>
          <w:ilvl w:val="1"/>
          <w:numId w:val="28"/>
        </w:numPr>
        <w:autoSpaceDE w:val="0"/>
        <w:autoSpaceDN w:val="0"/>
        <w:adjustRightInd w:val="0"/>
        <w:spacing w:before="22" w:line="264" w:lineRule="auto"/>
        <w:ind w:right="139"/>
        <w:rPr>
          <w:rFonts w:ascii="Tahoma" w:hAnsi="Tahoma" w:cs="Tahoma"/>
          <w:color w:val="000000" w:themeColor="text1"/>
        </w:rPr>
      </w:pPr>
      <w:r w:rsidRPr="00DE6757">
        <w:rPr>
          <w:rFonts w:ascii="Tahoma" w:hAnsi="Tahoma" w:cs="Tahoma"/>
          <w:color w:val="000000" w:themeColor="text1"/>
        </w:rPr>
        <w:t>tehničn</w:t>
      </w:r>
      <w:r w:rsidR="00562ECC" w:rsidRPr="00DE6757">
        <w:rPr>
          <w:rFonts w:ascii="Tahoma" w:hAnsi="Tahoma" w:cs="Tahoma"/>
          <w:color w:val="000000" w:themeColor="text1"/>
        </w:rPr>
        <w:t>o poročilo</w:t>
      </w:r>
    </w:p>
    <w:p w:rsidR="004121AF" w:rsidRPr="00DE6757"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je prav tako dosegljiva</w:t>
      </w:r>
      <w:r w:rsidR="004121AF" w:rsidRPr="00DE6757">
        <w:rPr>
          <w:rFonts w:ascii="Tahoma" w:eastAsia="Times New Roman" w:hAnsi="Tahoma" w:cs="Tahoma"/>
          <w:color w:val="000000" w:themeColor="text1"/>
          <w:sz w:val="20"/>
          <w:szCs w:val="20"/>
          <w:lang w:eastAsia="sl-SI"/>
        </w:rPr>
        <w:t xml:space="preserve"> na spletni strani naročnika.</w:t>
      </w:r>
    </w:p>
    <w:p w:rsidR="001C2DEE" w:rsidRPr="00DE6757"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rsidR="00BD0CE1" w:rsidRPr="00DE6757"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DE6757">
        <w:rPr>
          <w:rFonts w:ascii="Tahoma" w:eastAsia="Times New Roman" w:hAnsi="Tahoma" w:cs="Tahoma"/>
          <w:b/>
          <w:color w:val="000000" w:themeColor="text1"/>
          <w:sz w:val="24"/>
          <w:szCs w:val="20"/>
          <w:lang w:eastAsia="sl-SI"/>
        </w:rPr>
        <w:t xml:space="preserve">UGOTAVLJANJE SPOSOBNOSTI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 xml:space="preserve">Za ugotavljanje sposobnosti mora ponudnik izpolnjevati pogoje skladno z določbami ZJN-3 in pogoje, ki so določeni v </w:t>
      </w:r>
      <w:r w:rsidRPr="00DE6757">
        <w:rPr>
          <w:rFonts w:ascii="Tahoma" w:eastAsia="Times New Roman" w:hAnsi="Tahoma" w:cs="Tahoma"/>
          <w:color w:val="000000" w:themeColor="text1"/>
          <w:sz w:val="20"/>
          <w:szCs w:val="20"/>
          <w:lang w:eastAsia="sl-SI"/>
        </w:rPr>
        <w:t>dokumentaciji v zvezi z oddajo javnega naročila</w:t>
      </w:r>
      <w:r w:rsidRPr="00DE6757">
        <w:rPr>
          <w:rFonts w:ascii="Tahoma" w:eastAsia="Times New Roman" w:hAnsi="Tahoma" w:cs="Tahoma"/>
          <w:bCs/>
          <w:color w:val="000000" w:themeColor="text1"/>
          <w:sz w:val="20"/>
          <w:szCs w:val="20"/>
          <w:lang w:eastAsia="sl-SI"/>
        </w:rPr>
        <w:t xml:space="preserve">. V primeru, da ponudnik nastopa v skupni ponudbi ali s podizvajalci, mora pogoje za priznanje sposobnosti, kjer je to v </w:t>
      </w:r>
      <w:r w:rsidRPr="00DE6757">
        <w:rPr>
          <w:rFonts w:ascii="Tahoma" w:eastAsia="Times New Roman" w:hAnsi="Tahoma" w:cs="Tahoma"/>
          <w:color w:val="000000" w:themeColor="text1"/>
          <w:sz w:val="20"/>
          <w:szCs w:val="20"/>
          <w:lang w:eastAsia="sl-SI"/>
        </w:rPr>
        <w:t>dokumentaciji v zvezi z oddajo javnega naročila</w:t>
      </w:r>
      <w:r w:rsidRPr="00DE6757">
        <w:rPr>
          <w:rFonts w:ascii="Tahoma" w:eastAsia="Times New Roman" w:hAnsi="Tahoma" w:cs="Tahoma"/>
          <w:bCs/>
          <w:color w:val="000000" w:themeColor="text1"/>
          <w:sz w:val="20"/>
          <w:szCs w:val="20"/>
          <w:lang w:eastAsia="sl-SI"/>
        </w:rPr>
        <w:t xml:space="preserve"> določeno, izpolnjevati tudi vsak od partnerjev v primeru skupne ponudbe oziroma vsak izmed podizvajalcev, ki jih ponudnik v ponudbi navede. </w:t>
      </w: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DE6757">
        <w:rPr>
          <w:rFonts w:ascii="Tahoma" w:eastAsia="Times New Roman" w:hAnsi="Tahoma" w:cs="Tahoma"/>
          <w:color w:val="000000" w:themeColor="text1"/>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Ob predložitvi ponudb bo naročnik namesto potrdil, ki jih izdajajo javni organi ali tretje osebe, sprejel ESPD, ki vključuje posodobljeno lastno izjavo, kot predhodni dokaz, da določen gospodarski subjekt:</w:t>
      </w:r>
    </w:p>
    <w:p w:rsidR="00BD0CE1" w:rsidRPr="00DE6757"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ni v enem od položajev iz 75. člena ZJN-3, zaradi katerega so ali bi lahko bili gospodarski subjekti izključeni iz sodelovanja v postopku javnega naročanja;</w:t>
      </w:r>
    </w:p>
    <w:p w:rsidR="00BD0CE1" w:rsidRPr="00DE6757"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izpolnjuje ustrezne pogoje za sodelovanje, določene v skladu s 76. členom ZJN-3.</w:t>
      </w: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Gospodarski subjekt lahko ponovno uporabi ESPD, ki ga je uporabil v prejšnjem postopku javnega naročanja, če potrdi, da so informacije v njem še vedno točne.</w:t>
      </w: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Naročnik lahko ponudnike kadar koli med postopkom pozove, da predložijo vsa dokazila ali del dokazil v zvezi z navedbami v ESPD.</w:t>
      </w: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D0CE1" w:rsidRPr="00DE6757"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DE6757" w:rsidRDefault="00BD0CE1" w:rsidP="00BD0CE1">
      <w:pPr>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Razlogi za izključitev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w:t>
      </w:r>
      <w:r w:rsidRPr="00DE6757">
        <w:rPr>
          <w:rFonts w:ascii="Tahoma" w:eastAsia="Times New Roman" w:hAnsi="Tahoma" w:cs="Tahoma"/>
          <w:color w:val="000000" w:themeColor="text1"/>
          <w:sz w:val="20"/>
          <w:szCs w:val="20"/>
          <w:lang w:eastAsia="sl-SI"/>
        </w:rPr>
        <w:lastRenderedPageBreak/>
        <w:t xml:space="preserve">tega gospodarskega subjekta ali ki ima pooblastila za njegovo zastopanje ali odločanje ali nadzor v njem, izrečena pravnomočna sodba, ki ima elemente naslednjih kaznivih dejanj, ki so opredeljena v </w:t>
      </w:r>
      <w:r w:rsidRPr="00DE6757">
        <w:rPr>
          <w:rFonts w:ascii="Tahoma" w:eastAsia="Times New Roman" w:hAnsi="Tahoma" w:cs="Tahoma"/>
          <w:color w:val="000000" w:themeColor="text1"/>
          <w:sz w:val="20"/>
          <w:szCs w:val="20"/>
          <w:u w:val="single"/>
          <w:lang w:eastAsia="sl-SI"/>
        </w:rPr>
        <w:t>prvem odstavku 75. člena</w:t>
      </w:r>
      <w:r w:rsidRPr="00DE6757">
        <w:rPr>
          <w:rFonts w:ascii="Tahoma" w:eastAsia="Times New Roman" w:hAnsi="Tahoma" w:cs="Tahoma"/>
          <w:color w:val="000000" w:themeColor="text1"/>
          <w:sz w:val="20"/>
          <w:szCs w:val="20"/>
          <w:lang w:eastAsia="sl-SI"/>
        </w:rPr>
        <w:t xml:space="preserve"> ZJN-3.</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Pogoj mora izpolniti ponudnik. V </w:t>
      </w:r>
      <w:r w:rsidRPr="00DE6757">
        <w:rPr>
          <w:rFonts w:ascii="Tahoma" w:eastAsia="Times New Roman" w:hAnsi="Tahoma" w:cs="Tahoma"/>
          <w:color w:val="000000" w:themeColor="text1"/>
          <w:sz w:val="20"/>
          <w:szCs w:val="20"/>
          <w:lang w:val="x-none" w:eastAsia="sl-SI"/>
        </w:rPr>
        <w:t xml:space="preserve">primeru </w:t>
      </w:r>
      <w:r w:rsidRPr="00DE6757">
        <w:rPr>
          <w:rFonts w:ascii="Tahoma" w:eastAsia="Times New Roman" w:hAnsi="Tahoma" w:cs="Tahoma"/>
          <w:color w:val="000000" w:themeColor="text1"/>
          <w:sz w:val="20"/>
          <w:szCs w:val="20"/>
          <w:lang w:eastAsia="sl-SI"/>
        </w:rPr>
        <w:t>skupne</w:t>
      </w:r>
      <w:r w:rsidRPr="00DE6757">
        <w:rPr>
          <w:rFonts w:ascii="Tahoma" w:eastAsia="Times New Roman" w:hAnsi="Tahoma" w:cs="Tahoma"/>
          <w:color w:val="000000" w:themeColor="text1"/>
          <w:sz w:val="20"/>
          <w:szCs w:val="20"/>
          <w:lang w:val="x-none" w:eastAsia="sl-SI"/>
        </w:rPr>
        <w:t xml:space="preserve"> ponudbe mora pogoj izpolniti vsak izmed</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A6DA7" w:rsidRPr="00DE6757" w:rsidRDefault="00BA6DA7" w:rsidP="00FA27E3">
      <w:pPr>
        <w:spacing w:after="0" w:line="240" w:lineRule="auto"/>
        <w:ind w:right="-2"/>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Dokazila:</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DE6757">
        <w:rPr>
          <w:rFonts w:ascii="Tahoma" w:eastAsia="Times New Roman" w:hAnsi="Tahoma" w:cs="Tahoma"/>
          <w:color w:val="000000" w:themeColor="text1"/>
          <w:sz w:val="20"/>
          <w:szCs w:val="20"/>
          <w:u w:val="single"/>
          <w:lang w:eastAsia="sl-SI"/>
        </w:rPr>
        <w:t>obveznih dajatev in drugih denarnih nedavčnih obveznosti</w:t>
      </w:r>
      <w:r w:rsidRPr="00DE6757">
        <w:rPr>
          <w:rFonts w:ascii="Tahoma" w:eastAsia="Times New Roman" w:hAnsi="Tahoma" w:cs="Tahoma"/>
          <w:color w:val="000000" w:themeColor="text1"/>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Pogoj mora izpolniti ponudnik. V </w:t>
      </w:r>
      <w:r w:rsidRPr="00DE6757">
        <w:rPr>
          <w:rFonts w:ascii="Tahoma" w:eastAsia="Times New Roman" w:hAnsi="Tahoma" w:cs="Tahoma"/>
          <w:color w:val="000000" w:themeColor="text1"/>
          <w:sz w:val="20"/>
          <w:szCs w:val="20"/>
          <w:lang w:val="x-none" w:eastAsia="sl-SI"/>
        </w:rPr>
        <w:t xml:space="preserve">primeru </w:t>
      </w:r>
      <w:r w:rsidRPr="00DE6757">
        <w:rPr>
          <w:rFonts w:ascii="Tahoma" w:eastAsia="Times New Roman" w:hAnsi="Tahoma" w:cs="Tahoma"/>
          <w:color w:val="000000" w:themeColor="text1"/>
          <w:sz w:val="20"/>
          <w:szCs w:val="20"/>
          <w:lang w:eastAsia="sl-SI"/>
        </w:rPr>
        <w:t>skupne</w:t>
      </w:r>
      <w:r w:rsidRPr="00DE6757">
        <w:rPr>
          <w:rFonts w:ascii="Tahoma" w:eastAsia="Times New Roman" w:hAnsi="Tahoma" w:cs="Tahoma"/>
          <w:color w:val="000000" w:themeColor="text1"/>
          <w:sz w:val="20"/>
          <w:szCs w:val="20"/>
          <w:lang w:val="x-none" w:eastAsia="sl-SI"/>
        </w:rPr>
        <w:t xml:space="preserve"> ponudbe mora pogoj izpolniti vsak izmed</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Dokazila:</w:t>
      </w:r>
    </w:p>
    <w:p w:rsidR="00BD0CE1" w:rsidRPr="00DE6757" w:rsidRDefault="00BD0CE1" w:rsidP="00B176A1">
      <w:pPr>
        <w:spacing w:after="0" w:line="240" w:lineRule="auto"/>
        <w:ind w:left="709" w:right="-2"/>
        <w:jc w:val="both"/>
        <w:rPr>
          <w:rFonts w:ascii="Tahoma" w:eastAsia="Times New Roman" w:hAnsi="Tahoma" w:cs="Tahoma"/>
          <w:strike/>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DE6757">
        <w:rPr>
          <w:rFonts w:ascii="Tahoma" w:eastAsia="Times New Roman" w:hAnsi="Tahoma" w:cs="Tahoma"/>
          <w:color w:val="000000" w:themeColor="text1"/>
          <w:sz w:val="20"/>
          <w:szCs w:val="20"/>
          <w:lang w:eastAsia="sl-SI"/>
        </w:rPr>
        <w:t>predložitvijo izpolnjenega E</w:t>
      </w:r>
      <w:r w:rsidR="00B176A1" w:rsidRPr="00DE6757">
        <w:rPr>
          <w:rFonts w:ascii="Tahoma" w:eastAsia="Times New Roman" w:hAnsi="Tahoma" w:cs="Tahoma"/>
          <w:color w:val="000000" w:themeColor="text1"/>
          <w:sz w:val="20"/>
          <w:szCs w:val="20"/>
          <w:lang w:eastAsia="sl-SI"/>
        </w:rPr>
        <w:t>SDP</w:t>
      </w:r>
      <w:r w:rsidRPr="00DE6757">
        <w:rPr>
          <w:rFonts w:ascii="Tahoma" w:eastAsia="Times New Roman" w:hAnsi="Tahoma" w:cs="Tahoma"/>
          <w:color w:val="000000" w:themeColor="text1"/>
          <w:sz w:val="20"/>
          <w:szCs w:val="20"/>
          <w:lang w:eastAsia="sl-SI"/>
        </w:rPr>
        <w:t xml:space="preserve"> oz. potrdila, ki ga izda pristojni organ v Republiki Sloveniji, drugi državi članici ali tretji državi.</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mora iz posameznega postopka javnega naročanja izključiti gospodarski subjekt:</w:t>
      </w:r>
    </w:p>
    <w:p w:rsidR="00BD0CE1" w:rsidRPr="00DE6757"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če je ta na dan, ko poteče rok za oddajo ponudb, izločen iz postopkov oddaje javnih naročil zaradi uvrstitve v evidenco gospodarskih subjektov z negativnimi referencami;</w:t>
      </w:r>
    </w:p>
    <w:p w:rsidR="00BD0CE1" w:rsidRPr="00DE6757"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DE6757"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Pogoj mora izpolniti ponudnik. V </w:t>
      </w:r>
      <w:r w:rsidRPr="00DE6757">
        <w:rPr>
          <w:rFonts w:ascii="Tahoma" w:eastAsia="Times New Roman" w:hAnsi="Tahoma" w:cs="Tahoma"/>
          <w:color w:val="000000" w:themeColor="text1"/>
          <w:sz w:val="20"/>
          <w:szCs w:val="20"/>
          <w:lang w:val="x-none" w:eastAsia="sl-SI"/>
        </w:rPr>
        <w:t xml:space="preserve">primeru </w:t>
      </w:r>
      <w:r w:rsidRPr="00DE6757">
        <w:rPr>
          <w:rFonts w:ascii="Tahoma" w:eastAsia="Times New Roman" w:hAnsi="Tahoma" w:cs="Tahoma"/>
          <w:color w:val="000000" w:themeColor="text1"/>
          <w:sz w:val="20"/>
          <w:szCs w:val="20"/>
          <w:lang w:eastAsia="sl-SI"/>
        </w:rPr>
        <w:t>skupne</w:t>
      </w:r>
      <w:r w:rsidRPr="00DE6757">
        <w:rPr>
          <w:rFonts w:ascii="Tahoma" w:eastAsia="Times New Roman" w:hAnsi="Tahoma" w:cs="Tahoma"/>
          <w:color w:val="000000" w:themeColor="text1"/>
          <w:sz w:val="20"/>
          <w:szCs w:val="20"/>
          <w:lang w:val="x-none" w:eastAsia="sl-SI"/>
        </w:rPr>
        <w:t xml:space="preserve"> ponudbe mora pogoj izpolniti vsak izmed</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Dokazila:</w:t>
      </w:r>
    </w:p>
    <w:p w:rsidR="00BD0CE1" w:rsidRPr="00DE6757" w:rsidRDefault="00BD0CE1" w:rsidP="00BD0CE1">
      <w:pPr>
        <w:spacing w:after="0" w:line="240" w:lineRule="auto"/>
        <w:ind w:left="709" w:right="-2"/>
        <w:jc w:val="both"/>
        <w:rPr>
          <w:rFonts w:ascii="Tahoma" w:eastAsia="Times New Roman" w:hAnsi="Tahoma" w:cs="Tahoma"/>
          <w:color w:val="000000" w:themeColor="text1"/>
          <w:sz w:val="18"/>
          <w:szCs w:val="20"/>
          <w:lang w:eastAsia="sl-SI"/>
        </w:rPr>
      </w:pPr>
      <w:r w:rsidRPr="00DE6757">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za zahtevo pod</w:t>
      </w:r>
      <w:r w:rsidRPr="00DE6757">
        <w:rPr>
          <w:rFonts w:ascii="Arial" w:eastAsia="Times New Roman" w:hAnsi="Arial" w:cs="Arial"/>
          <w:color w:val="000000" w:themeColor="text1"/>
          <w:sz w:val="18"/>
          <w:szCs w:val="18"/>
          <w:lang w:eastAsia="sl-SI"/>
        </w:rPr>
        <w:t xml:space="preserve"> </w:t>
      </w:r>
      <w:r w:rsidRPr="00DE6757">
        <w:rPr>
          <w:rFonts w:ascii="Tahoma" w:eastAsia="Times New Roman" w:hAnsi="Tahoma" w:cs="Tahoma"/>
          <w:color w:val="000000" w:themeColor="text1"/>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rsidR="00BD0CE1" w:rsidRPr="00DE6757"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DE6757"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Naročnik bo iz sodelovanja v postopku javnega naročanja izključi gospodarski subjekt tudi v naslednjih primerih:</w:t>
      </w:r>
    </w:p>
    <w:p w:rsidR="00BD0CE1" w:rsidRPr="00DE6757"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DE6757"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če lahko naročnik na kakršen koli način izkaže </w:t>
      </w:r>
      <w:r w:rsidRPr="00DE6757">
        <w:rPr>
          <w:rFonts w:ascii="Tahoma" w:eastAsia="Times New Roman" w:hAnsi="Tahoma" w:cs="Tahoma"/>
          <w:b/>
          <w:color w:val="000000" w:themeColor="text1"/>
          <w:sz w:val="20"/>
          <w:szCs w:val="20"/>
          <w:lang w:eastAsia="sl-SI"/>
        </w:rPr>
        <w:t>kršitev obveznosti iz drugega odstavka 3. člena ZJN-3</w:t>
      </w:r>
      <w:r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rsidR="00BD0CE1" w:rsidRPr="00DE6757"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če se je nad gospodarskim subjektom začel postopek zaradi </w:t>
      </w:r>
      <w:r w:rsidRPr="00DE6757">
        <w:rPr>
          <w:rFonts w:ascii="Tahoma" w:eastAsia="Times New Roman" w:hAnsi="Tahoma" w:cs="Tahoma"/>
          <w:b/>
          <w:color w:val="000000" w:themeColor="text1"/>
          <w:sz w:val="20"/>
          <w:szCs w:val="20"/>
          <w:lang w:eastAsia="sl-SI"/>
        </w:rPr>
        <w:t xml:space="preserve">insolventnosti </w:t>
      </w:r>
      <w:r w:rsidRPr="00DE6757">
        <w:rPr>
          <w:rFonts w:ascii="Tahoma" w:eastAsia="Times New Roman" w:hAnsi="Tahoma" w:cs="Tahoma"/>
          <w:color w:val="000000" w:themeColor="text1"/>
          <w:sz w:val="20"/>
          <w:szCs w:val="20"/>
          <w:lang w:eastAsia="sl-SI"/>
        </w:rPr>
        <w:t xml:space="preserve">ali </w:t>
      </w:r>
      <w:r w:rsidRPr="00DE6757">
        <w:rPr>
          <w:rFonts w:ascii="Tahoma" w:eastAsia="Times New Roman" w:hAnsi="Tahoma" w:cs="Tahoma"/>
          <w:b/>
          <w:color w:val="000000" w:themeColor="text1"/>
          <w:sz w:val="20"/>
          <w:szCs w:val="20"/>
          <w:lang w:eastAsia="sl-SI"/>
        </w:rPr>
        <w:t>prisilnega prenehanja</w:t>
      </w:r>
      <w:r w:rsidRPr="00DE6757">
        <w:rPr>
          <w:rFonts w:ascii="Tahoma" w:eastAsia="Times New Roman" w:hAnsi="Tahoma" w:cs="Tahoma"/>
          <w:color w:val="000000" w:themeColor="text1"/>
          <w:sz w:val="20"/>
          <w:szCs w:val="20"/>
          <w:lang w:eastAsia="sl-SI"/>
        </w:rPr>
        <w:t xml:space="preserve"> po zakonu, ki ureja postopek zaradi insolventnosti in prisilnega prenehanja, ali postopek likvidacije po zakonu, ki ureja gospodarske družbe, če njegova </w:t>
      </w:r>
      <w:r w:rsidRPr="00DE6757">
        <w:rPr>
          <w:rFonts w:ascii="Tahoma" w:eastAsia="Times New Roman" w:hAnsi="Tahoma" w:cs="Tahoma"/>
          <w:b/>
          <w:color w:val="000000" w:themeColor="text1"/>
          <w:sz w:val="20"/>
          <w:szCs w:val="20"/>
          <w:lang w:eastAsia="sl-SI"/>
        </w:rPr>
        <w:t xml:space="preserve">sredstva ali poslovanje upravlja upravitelj </w:t>
      </w:r>
      <w:r w:rsidRPr="00DE6757">
        <w:rPr>
          <w:rFonts w:ascii="Tahoma" w:eastAsia="Times New Roman" w:hAnsi="Tahoma" w:cs="Tahoma"/>
          <w:color w:val="000000" w:themeColor="text1"/>
          <w:sz w:val="20"/>
          <w:szCs w:val="20"/>
          <w:lang w:eastAsia="sl-SI"/>
        </w:rPr>
        <w:t xml:space="preserve">ali sodišče, ali če so njegove </w:t>
      </w:r>
      <w:r w:rsidRPr="00DE6757">
        <w:rPr>
          <w:rFonts w:ascii="Tahoma" w:eastAsia="Times New Roman" w:hAnsi="Tahoma" w:cs="Tahoma"/>
          <w:b/>
          <w:color w:val="000000" w:themeColor="text1"/>
          <w:sz w:val="20"/>
          <w:szCs w:val="20"/>
          <w:lang w:eastAsia="sl-SI"/>
        </w:rPr>
        <w:t>poslovne dejavnosti začasno ustavljene</w:t>
      </w:r>
      <w:r w:rsidRPr="00DE6757">
        <w:rPr>
          <w:rFonts w:ascii="Tahoma" w:eastAsia="Times New Roman" w:hAnsi="Tahoma" w:cs="Tahoma"/>
          <w:color w:val="000000" w:themeColor="text1"/>
          <w:sz w:val="20"/>
          <w:szCs w:val="20"/>
          <w:lang w:eastAsia="sl-SI"/>
        </w:rPr>
        <w:t>, ali če se je v skladu s predpisi druge države nad njim začel postopek ali pa je nastal položaj z enakimi pravnimi posledicami;</w:t>
      </w:r>
    </w:p>
    <w:p w:rsidR="00BD0CE1" w:rsidRPr="00DE6757" w:rsidRDefault="00BD0CE1" w:rsidP="00BD0CE1">
      <w:pPr>
        <w:spacing w:after="0" w:line="240" w:lineRule="auto"/>
        <w:ind w:left="1069" w:right="-2"/>
        <w:jc w:val="both"/>
        <w:rPr>
          <w:rFonts w:ascii="Tahoma" w:eastAsia="Times New Roman" w:hAnsi="Tahoma" w:cs="Tahoma"/>
          <w:color w:val="000000" w:themeColor="text1"/>
          <w:sz w:val="20"/>
          <w:szCs w:val="20"/>
          <w:lang w:eastAsia="sl-SI"/>
        </w:rPr>
      </w:pPr>
    </w:p>
    <w:p w:rsidR="00BD0CE1" w:rsidRPr="00DE6757"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če lahko naročnik z ustreznimi sredstvi izkaže, da je gospodarski subjekt </w:t>
      </w:r>
      <w:r w:rsidRPr="00DE6757">
        <w:rPr>
          <w:rFonts w:ascii="Tahoma" w:eastAsia="Times New Roman" w:hAnsi="Tahoma" w:cs="Tahoma"/>
          <w:b/>
          <w:color w:val="000000" w:themeColor="text1"/>
          <w:sz w:val="20"/>
          <w:szCs w:val="20"/>
          <w:lang w:eastAsia="sl-SI"/>
        </w:rPr>
        <w:t>zagrešil hujšo kršitev poklicnih pravil</w:t>
      </w:r>
      <w:r w:rsidRPr="00DE6757">
        <w:rPr>
          <w:rFonts w:ascii="Tahoma" w:eastAsia="Times New Roman" w:hAnsi="Tahoma" w:cs="Tahoma"/>
          <w:color w:val="000000" w:themeColor="text1"/>
          <w:sz w:val="20"/>
          <w:szCs w:val="20"/>
          <w:lang w:eastAsia="sl-SI"/>
        </w:rPr>
        <w:t>, zaradi česar je omajana njegova integriteta;</w:t>
      </w:r>
    </w:p>
    <w:p w:rsidR="00BD0CE1" w:rsidRPr="00DE6757" w:rsidRDefault="00BD0CE1" w:rsidP="00BD0CE1">
      <w:pPr>
        <w:spacing w:after="0" w:line="240" w:lineRule="auto"/>
        <w:ind w:left="993" w:right="-2" w:hanging="284"/>
        <w:jc w:val="both"/>
        <w:rPr>
          <w:rFonts w:ascii="Tahoma" w:eastAsia="Times New Roman" w:hAnsi="Tahoma" w:cs="Tahoma"/>
          <w:strike/>
          <w:color w:val="000000" w:themeColor="text1"/>
          <w:sz w:val="20"/>
          <w:szCs w:val="20"/>
          <w:lang w:eastAsia="sl-SI"/>
        </w:rPr>
      </w:pPr>
    </w:p>
    <w:p w:rsidR="00BD0CE1" w:rsidRPr="00DE6757"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če </w:t>
      </w:r>
      <w:r w:rsidRPr="00DE6757">
        <w:rPr>
          <w:rFonts w:ascii="Tahoma" w:eastAsia="Times New Roman" w:hAnsi="Tahoma" w:cs="Tahoma"/>
          <w:b/>
          <w:color w:val="000000" w:themeColor="text1"/>
          <w:sz w:val="20"/>
          <w:szCs w:val="20"/>
          <w:lang w:eastAsia="sl-SI"/>
        </w:rPr>
        <w:t>izkrivljanja konkurence</w:t>
      </w:r>
      <w:r w:rsidRPr="00DE6757">
        <w:rPr>
          <w:rFonts w:ascii="Tahoma" w:eastAsia="Times New Roman" w:hAnsi="Tahoma" w:cs="Tahoma"/>
          <w:color w:val="000000" w:themeColor="text1"/>
          <w:sz w:val="20"/>
          <w:szCs w:val="20"/>
          <w:lang w:eastAsia="sl-SI"/>
        </w:rPr>
        <w:t xml:space="preserve"> zaradi predhodnega sodelovanja gospodarskih subjektov pri pripravi postopka javnega naročanja v skladu s 65. členom ZJN-3 ni mogoče učinkovito odpraviti z drugimi, blažjimi ukrepi;</w:t>
      </w:r>
    </w:p>
    <w:p w:rsidR="00BD0CE1" w:rsidRPr="00DE6757"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rsidR="00BD0CE1" w:rsidRPr="00DE6757"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če so se pri gospodarskem subjektu pri prejšnji pogodbi o izvedbi javnega naročila ali prejšnji koncesijski pogodbi, sklenjeni z naročnikom, pokazale </w:t>
      </w:r>
      <w:r w:rsidRPr="00DE6757">
        <w:rPr>
          <w:rFonts w:ascii="Tahoma" w:eastAsia="Times New Roman" w:hAnsi="Tahoma" w:cs="Tahoma"/>
          <w:b/>
          <w:color w:val="000000" w:themeColor="text1"/>
          <w:sz w:val="20"/>
          <w:szCs w:val="20"/>
          <w:lang w:eastAsia="sl-SI"/>
        </w:rPr>
        <w:t>precejšnje ali stalne pomanjkljivosti pri izpolnjevanju ključne obveznosti</w:t>
      </w:r>
      <w:r w:rsidRPr="00DE6757">
        <w:rPr>
          <w:rFonts w:ascii="Tahoma" w:eastAsia="Times New Roman" w:hAnsi="Tahoma" w:cs="Tahoma"/>
          <w:color w:val="000000" w:themeColor="text1"/>
          <w:sz w:val="20"/>
          <w:szCs w:val="20"/>
          <w:lang w:eastAsia="sl-SI"/>
        </w:rPr>
        <w:t>, zaradi česar je naročnik predčasno odstopil od prejšnjega naročila oziroma pogodbe ali uveljavljal odškodnino ali so bile izvedene druge primerljive sankcije;</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Pogoj mora izpolniti ponudnik. V </w:t>
      </w:r>
      <w:r w:rsidRPr="00DE6757">
        <w:rPr>
          <w:rFonts w:ascii="Tahoma" w:eastAsia="Times New Roman" w:hAnsi="Tahoma" w:cs="Tahoma"/>
          <w:color w:val="000000" w:themeColor="text1"/>
          <w:sz w:val="20"/>
          <w:szCs w:val="20"/>
          <w:lang w:val="x-none" w:eastAsia="sl-SI"/>
        </w:rPr>
        <w:t xml:space="preserve">primeru </w:t>
      </w:r>
      <w:r w:rsidRPr="00DE6757">
        <w:rPr>
          <w:rFonts w:ascii="Tahoma" w:eastAsia="Times New Roman" w:hAnsi="Tahoma" w:cs="Tahoma"/>
          <w:color w:val="000000" w:themeColor="text1"/>
          <w:sz w:val="20"/>
          <w:szCs w:val="20"/>
          <w:lang w:eastAsia="sl-SI"/>
        </w:rPr>
        <w:t>skupne</w:t>
      </w:r>
      <w:r w:rsidRPr="00DE6757">
        <w:rPr>
          <w:rFonts w:ascii="Tahoma" w:eastAsia="Times New Roman" w:hAnsi="Tahoma" w:cs="Tahoma"/>
          <w:color w:val="000000" w:themeColor="text1"/>
          <w:sz w:val="20"/>
          <w:szCs w:val="20"/>
          <w:lang w:val="x-none" w:eastAsia="sl-SI"/>
        </w:rPr>
        <w:t xml:space="preserve"> ponudbe mora pogoj izpolniti vsak izmed</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Dokazila:</w:t>
      </w:r>
    </w:p>
    <w:p w:rsidR="00BD0CE1" w:rsidRPr="00DE6757"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DE6757">
        <w:rPr>
          <w:rFonts w:ascii="Tahoma" w:eastAsia="Times New Roman" w:hAnsi="Tahoma" w:cs="Tahoma"/>
          <w:color w:val="000000" w:themeColor="text1"/>
          <w:sz w:val="20"/>
          <w:szCs w:val="20"/>
          <w:lang w:eastAsia="sl-SI"/>
        </w:rPr>
        <w:t>predložitvijo izpolnjenega ESDP</w:t>
      </w:r>
      <w:r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jc w:val="both"/>
        <w:rPr>
          <w:rFonts w:ascii="Tahoma" w:eastAsia="Times New Roman" w:hAnsi="Tahoma" w:cs="Tahoma"/>
          <w:color w:val="000000" w:themeColor="text1"/>
          <w:sz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Pogoji za sodelovanje</w:t>
      </w:r>
    </w:p>
    <w:p w:rsidR="00BD0CE1" w:rsidRPr="00DE6757" w:rsidRDefault="00BD0CE1" w:rsidP="00BD0CE1">
      <w:pPr>
        <w:spacing w:after="0" w:line="240" w:lineRule="auto"/>
        <w:ind w:left="720"/>
        <w:jc w:val="both"/>
        <w:rPr>
          <w:rFonts w:ascii="Tahoma" w:eastAsia="Times New Roman" w:hAnsi="Tahoma" w:cs="Tahoma"/>
          <w:b/>
          <w:color w:val="000000" w:themeColor="text1"/>
          <w:sz w:val="20"/>
          <w:szCs w:val="20"/>
          <w:lang w:eastAsia="sl-SI"/>
        </w:rPr>
      </w:pPr>
    </w:p>
    <w:p w:rsidR="00BD0CE1" w:rsidRPr="00DE6757"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Ustreznost za opravljanje poklicne dejavnosti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sidDel="00702B79">
        <w:rPr>
          <w:rFonts w:ascii="Tahoma" w:eastAsia="Times New Roman" w:hAnsi="Tahoma" w:cs="Tahoma"/>
          <w:color w:val="000000" w:themeColor="text1"/>
          <w:sz w:val="20"/>
          <w:szCs w:val="20"/>
          <w:lang w:eastAsia="sl-SI"/>
        </w:rPr>
        <w:t xml:space="preserve"> </w:t>
      </w:r>
    </w:p>
    <w:p w:rsidR="00BD0CE1" w:rsidRPr="00DE6757" w:rsidRDefault="00BD0CE1" w:rsidP="00BD0CE1">
      <w:pPr>
        <w:spacing w:after="0" w:line="240" w:lineRule="auto"/>
        <w:jc w:val="both"/>
        <w:rPr>
          <w:rFonts w:ascii="Tahoma" w:eastAsia="Calibri" w:hAnsi="Tahoma" w:cs="Tahoma"/>
          <w:bCs/>
          <w:color w:val="000000" w:themeColor="text1"/>
          <w:sz w:val="20"/>
          <w:szCs w:val="20"/>
          <w:lang w:eastAsia="sl-SI"/>
        </w:rPr>
      </w:pPr>
      <w:r w:rsidRPr="00DE6757">
        <w:rPr>
          <w:rFonts w:ascii="Tahoma" w:eastAsia="Calibri" w:hAnsi="Tahoma" w:cs="Tahoma"/>
          <w:bCs/>
          <w:color w:val="000000" w:themeColor="text1"/>
          <w:sz w:val="20"/>
          <w:szCs w:val="20"/>
          <w:lang w:eastAsia="sl-SI"/>
        </w:rPr>
        <w:t xml:space="preserve">Pogoj mora izpolniti ponudnik. V </w:t>
      </w:r>
      <w:r w:rsidRPr="00DE6757">
        <w:rPr>
          <w:rFonts w:ascii="Tahoma" w:eastAsia="Calibri" w:hAnsi="Tahoma" w:cs="Tahoma"/>
          <w:bCs/>
          <w:color w:val="000000" w:themeColor="text1"/>
          <w:sz w:val="20"/>
          <w:szCs w:val="20"/>
          <w:lang w:val="x-none" w:eastAsia="sl-SI"/>
        </w:rPr>
        <w:t xml:space="preserve">primeru </w:t>
      </w:r>
      <w:r w:rsidRPr="00DE6757">
        <w:rPr>
          <w:rFonts w:ascii="Tahoma" w:eastAsia="Calibri" w:hAnsi="Tahoma" w:cs="Tahoma"/>
          <w:bCs/>
          <w:color w:val="000000" w:themeColor="text1"/>
          <w:sz w:val="20"/>
          <w:szCs w:val="20"/>
          <w:lang w:eastAsia="sl-SI"/>
        </w:rPr>
        <w:t>skupne</w:t>
      </w:r>
      <w:r w:rsidRPr="00DE6757">
        <w:rPr>
          <w:rFonts w:ascii="Tahoma" w:eastAsia="Calibri" w:hAnsi="Tahoma" w:cs="Tahoma"/>
          <w:bCs/>
          <w:color w:val="000000" w:themeColor="text1"/>
          <w:sz w:val="20"/>
          <w:szCs w:val="20"/>
          <w:lang w:val="x-none" w:eastAsia="sl-SI"/>
        </w:rPr>
        <w:t xml:space="preserve"> ponudbe mora pogoj izpolniti vsak izmed</w:t>
      </w:r>
      <w:r w:rsidRPr="00DE6757">
        <w:rPr>
          <w:rFonts w:ascii="Tahoma" w:eastAsia="Calibri" w:hAnsi="Tahoma" w:cs="Tahoma"/>
          <w:bCs/>
          <w:color w:val="000000" w:themeColor="text1"/>
          <w:sz w:val="20"/>
          <w:szCs w:val="20"/>
          <w:lang w:eastAsia="sl-SI"/>
        </w:rPr>
        <w:t xml:space="preserve"> partnerjev. V primeru ponudbe s podizvajalci mora pogoj izpolniti tudi vsak izmed podizvajalcev.</w:t>
      </w:r>
    </w:p>
    <w:p w:rsidR="00BD0CE1" w:rsidRPr="00DE6757" w:rsidRDefault="00BD0CE1" w:rsidP="00BD0CE1">
      <w:pPr>
        <w:spacing w:after="0" w:line="240" w:lineRule="auto"/>
        <w:jc w:val="both"/>
        <w:rPr>
          <w:rFonts w:ascii="Tahoma" w:eastAsia="Calibri" w:hAnsi="Tahoma" w:cs="Tahoma"/>
          <w:color w:val="000000" w:themeColor="text1"/>
          <w:sz w:val="20"/>
          <w:szCs w:val="20"/>
          <w:lang w:eastAsia="sl-SI"/>
        </w:rPr>
      </w:pPr>
    </w:p>
    <w:p w:rsidR="00BD0CE1" w:rsidRPr="00DE6757" w:rsidRDefault="00BD0CE1" w:rsidP="00BD0CE1">
      <w:pPr>
        <w:spacing w:after="0" w:line="240" w:lineRule="auto"/>
        <w:ind w:right="-2"/>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Dokazila:</w:t>
      </w:r>
    </w:p>
    <w:p w:rsidR="00BD0CE1" w:rsidRPr="00DE6757" w:rsidRDefault="00BD0CE1" w:rsidP="00BD0CE1">
      <w:pPr>
        <w:spacing w:after="0" w:line="240" w:lineRule="auto"/>
        <w:jc w:val="both"/>
        <w:rPr>
          <w:rFonts w:ascii="Tahoma" w:eastAsia="Calibri"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t xml:space="preserve">Ponudnik ter vsak izmed partnerjev v primeru skupne ponudbe ali podizvajalec izpolni zahtevo s </w:t>
      </w:r>
      <w:r w:rsidR="00B176A1" w:rsidRPr="00DE6757">
        <w:rPr>
          <w:rFonts w:ascii="Tahoma" w:eastAsia="Calibri" w:hAnsi="Tahoma" w:cs="Tahoma"/>
          <w:color w:val="000000" w:themeColor="text1"/>
          <w:sz w:val="20"/>
          <w:szCs w:val="20"/>
          <w:lang w:eastAsia="sl-SI"/>
        </w:rPr>
        <w:t>predložitvijo izpolnjenega ESDP</w:t>
      </w:r>
      <w:r w:rsidRPr="00DE6757">
        <w:rPr>
          <w:rFonts w:ascii="Tahoma" w:eastAsia="Calibri" w:hAnsi="Tahoma" w:cs="Tahoma"/>
          <w:color w:val="000000" w:themeColor="text1"/>
          <w:sz w:val="20"/>
          <w:szCs w:val="20"/>
          <w:lang w:eastAsia="sl-SI"/>
        </w:rPr>
        <w:t>.</w:t>
      </w:r>
    </w:p>
    <w:p w:rsidR="007D713E" w:rsidRPr="00DE6757" w:rsidRDefault="007D713E" w:rsidP="00BD0CE1">
      <w:pPr>
        <w:spacing w:after="0" w:line="240" w:lineRule="auto"/>
        <w:jc w:val="both"/>
        <w:rPr>
          <w:rFonts w:ascii="Tahoma" w:eastAsia="Calibri" w:hAnsi="Tahoma" w:cs="Tahoma"/>
          <w:color w:val="000000" w:themeColor="text1"/>
          <w:sz w:val="20"/>
          <w:szCs w:val="20"/>
          <w:lang w:eastAsia="sl-SI"/>
        </w:rPr>
      </w:pPr>
    </w:p>
    <w:p w:rsidR="007D713E" w:rsidRPr="00DE6757" w:rsidRDefault="007D713E" w:rsidP="00BD0CE1">
      <w:pPr>
        <w:spacing w:after="0" w:line="240" w:lineRule="auto"/>
        <w:jc w:val="both"/>
        <w:rPr>
          <w:rFonts w:ascii="Tahoma" w:eastAsia="Calibri" w:hAnsi="Tahoma" w:cs="Tahoma"/>
          <w:color w:val="000000" w:themeColor="text1"/>
          <w:sz w:val="20"/>
          <w:szCs w:val="20"/>
          <w:lang w:eastAsia="sl-SI"/>
        </w:rPr>
      </w:pPr>
    </w:p>
    <w:p w:rsidR="00FA27E3" w:rsidRPr="00DE6757" w:rsidRDefault="00FA27E3" w:rsidP="00BD0CE1">
      <w:pPr>
        <w:spacing w:after="0" w:line="240" w:lineRule="auto"/>
        <w:jc w:val="both"/>
        <w:rPr>
          <w:rFonts w:ascii="Tahoma" w:eastAsia="Calibri" w:hAnsi="Tahoma" w:cs="Tahoma"/>
          <w:color w:val="000000" w:themeColor="text1"/>
          <w:sz w:val="20"/>
          <w:szCs w:val="20"/>
          <w:lang w:eastAsia="sl-SI"/>
        </w:rPr>
      </w:pPr>
    </w:p>
    <w:p w:rsidR="00FA27E3" w:rsidRPr="00DE6757" w:rsidRDefault="00FA27E3" w:rsidP="00BD0CE1">
      <w:pPr>
        <w:spacing w:after="0" w:line="240" w:lineRule="auto"/>
        <w:jc w:val="both"/>
        <w:rPr>
          <w:rFonts w:ascii="Tahoma" w:eastAsia="Calibri" w:hAnsi="Tahoma" w:cs="Tahoma"/>
          <w:color w:val="000000" w:themeColor="text1"/>
          <w:sz w:val="20"/>
          <w:szCs w:val="20"/>
          <w:lang w:eastAsia="sl-SI"/>
        </w:rPr>
      </w:pPr>
    </w:p>
    <w:p w:rsidR="00FA27E3" w:rsidRPr="00DE6757" w:rsidRDefault="00FA27E3" w:rsidP="00BD0CE1">
      <w:pPr>
        <w:spacing w:after="0" w:line="240" w:lineRule="auto"/>
        <w:jc w:val="both"/>
        <w:rPr>
          <w:rFonts w:ascii="Tahoma" w:eastAsia="Calibri" w:hAnsi="Tahoma" w:cs="Tahoma"/>
          <w:color w:val="000000" w:themeColor="text1"/>
          <w:sz w:val="20"/>
          <w:szCs w:val="20"/>
          <w:lang w:eastAsia="sl-SI"/>
        </w:rPr>
      </w:pPr>
    </w:p>
    <w:p w:rsidR="00BD0CE1" w:rsidRPr="00DE6757"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Tehnična sposobnost</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Ponudnik mora izkazati, da je v zadnjih treh (3) letih pred datumom, določenim za oddajo ponudb, kvalitetno in v skladu s pogodbenimi določili </w:t>
      </w:r>
      <w:r w:rsidR="00280288" w:rsidRPr="00DE6757">
        <w:rPr>
          <w:rFonts w:ascii="Tahoma" w:eastAsia="Times New Roman" w:hAnsi="Tahoma" w:cs="Tahoma"/>
          <w:b/>
          <w:color w:val="000000" w:themeColor="text1"/>
          <w:sz w:val="20"/>
          <w:szCs w:val="20"/>
          <w:u w:val="single"/>
          <w:lang w:eastAsia="sl-SI"/>
        </w:rPr>
        <w:t>dobavil opremo</w:t>
      </w:r>
      <w:r w:rsidR="00B176A1" w:rsidRPr="00DE6757">
        <w:rPr>
          <w:rFonts w:ascii="Tahoma" w:eastAsia="Times New Roman" w:hAnsi="Tahoma" w:cs="Tahoma"/>
          <w:b/>
          <w:color w:val="000000" w:themeColor="text1"/>
          <w:sz w:val="20"/>
          <w:szCs w:val="20"/>
          <w:u w:val="single"/>
          <w:lang w:eastAsia="sl-SI"/>
        </w:rPr>
        <w:t xml:space="preserve"> primerljive </w:t>
      </w:r>
      <w:r w:rsidR="00280288" w:rsidRPr="00DE6757">
        <w:rPr>
          <w:rFonts w:ascii="Tahoma" w:eastAsia="Times New Roman" w:hAnsi="Tahoma" w:cs="Tahoma"/>
          <w:b/>
          <w:color w:val="000000" w:themeColor="text1"/>
          <w:sz w:val="20"/>
          <w:szCs w:val="20"/>
          <w:u w:val="single"/>
          <w:lang w:eastAsia="sl-SI"/>
        </w:rPr>
        <w:t>vrste</w:t>
      </w:r>
      <w:r w:rsidR="00DC6438" w:rsidRPr="00DE6757">
        <w:rPr>
          <w:rFonts w:ascii="Tahoma" w:eastAsia="Times New Roman" w:hAnsi="Tahoma" w:cs="Tahoma"/>
          <w:b/>
          <w:color w:val="000000" w:themeColor="text1"/>
          <w:sz w:val="20"/>
          <w:szCs w:val="20"/>
          <w:u w:val="single"/>
          <w:lang w:eastAsia="sl-SI"/>
        </w:rPr>
        <w:t xml:space="preserve"> (je </w:t>
      </w:r>
      <w:r w:rsidR="00DC6438" w:rsidRPr="00DE6757">
        <w:rPr>
          <w:rFonts w:ascii="Tahoma" w:eastAsia="Times New Roman" w:hAnsi="Tahoma" w:cs="Tahoma"/>
          <w:color w:val="000000" w:themeColor="text1"/>
          <w:sz w:val="20"/>
          <w:szCs w:val="20"/>
          <w:lang w:eastAsia="sl-SI"/>
        </w:rPr>
        <w:t xml:space="preserve">dobavil </w:t>
      </w:r>
      <w:r w:rsidR="00DC6438" w:rsidRPr="00DE6757">
        <w:rPr>
          <w:rFonts w:ascii="Tahoma" w:hAnsi="Tahoma" w:cs="Tahoma"/>
          <w:color w:val="000000" w:themeColor="text1"/>
          <w:sz w:val="20"/>
          <w:szCs w:val="20"/>
        </w:rPr>
        <w:t>notranjo opremo objektov, v katerih se opravlja dejavnost nabave, izdelave in izdaje zdravil npr. lekarne, bolnišnične lekarne, laboratoriji, galenski laboratoriji</w:t>
      </w:r>
      <w:r w:rsidR="00DC6438" w:rsidRPr="00DE6757">
        <w:rPr>
          <w:rFonts w:ascii="Arial Narrow" w:hAnsi="Arial Narrow"/>
          <w:color w:val="000000" w:themeColor="text1"/>
        </w:rPr>
        <w:t>)</w:t>
      </w:r>
      <w:r w:rsidR="00B176A1" w:rsidRPr="00DE6757">
        <w:rPr>
          <w:rFonts w:ascii="Tahoma" w:eastAsia="Times New Roman" w:hAnsi="Tahoma" w:cs="Tahoma"/>
          <w:b/>
          <w:color w:val="000000" w:themeColor="text1"/>
          <w:sz w:val="20"/>
          <w:szCs w:val="20"/>
          <w:u w:val="single"/>
          <w:lang w:eastAsia="sl-SI"/>
        </w:rPr>
        <w:t xml:space="preserve"> in vrednosti</w:t>
      </w:r>
      <w:r w:rsidR="00DC6438" w:rsidRPr="00DE6757">
        <w:rPr>
          <w:rFonts w:ascii="Tahoma" w:eastAsia="Times New Roman" w:hAnsi="Tahoma" w:cs="Tahoma"/>
          <w:b/>
          <w:color w:val="000000" w:themeColor="text1"/>
          <w:sz w:val="20"/>
          <w:szCs w:val="20"/>
          <w:u w:val="single"/>
          <w:lang w:eastAsia="sl-SI"/>
        </w:rPr>
        <w:t>.</w:t>
      </w:r>
      <w:r w:rsidR="005661EE" w:rsidRPr="00DE6757">
        <w:rPr>
          <w:rFonts w:ascii="Tahoma" w:hAnsi="Tahoma" w:cs="Tahoma"/>
          <w:b/>
          <w:color w:val="000000" w:themeColor="text1"/>
          <w:sz w:val="20"/>
          <w:szCs w:val="20"/>
          <w:u w:val="single"/>
        </w:rPr>
        <w:t xml:space="preserve"> </w:t>
      </w:r>
      <w:r w:rsidRPr="00DE6757">
        <w:rPr>
          <w:rFonts w:ascii="Tahoma" w:eastAsia="Times New Roman" w:hAnsi="Tahoma" w:cs="Tahoma"/>
          <w:color w:val="000000" w:themeColor="text1"/>
          <w:sz w:val="20"/>
          <w:szCs w:val="20"/>
          <w:lang w:eastAsia="sl-SI"/>
        </w:rPr>
        <w:t xml:space="preserve"> P</w:t>
      </w:r>
      <w:r w:rsidR="00494EA8" w:rsidRPr="00DE6757">
        <w:rPr>
          <w:rFonts w:ascii="Tahoma" w:eastAsia="Times New Roman" w:hAnsi="Tahoma" w:cs="Tahoma"/>
          <w:color w:val="000000" w:themeColor="text1"/>
          <w:sz w:val="20"/>
          <w:szCs w:val="20"/>
          <w:lang w:eastAsia="sl-SI"/>
        </w:rPr>
        <w:t>onudnik mora predložiti vsaj tri</w:t>
      </w:r>
      <w:r w:rsidRPr="00DE6757">
        <w:rPr>
          <w:rFonts w:ascii="Tahoma" w:eastAsia="Times New Roman" w:hAnsi="Tahoma" w:cs="Tahoma"/>
          <w:color w:val="000000" w:themeColor="text1"/>
          <w:sz w:val="20"/>
          <w:szCs w:val="20"/>
          <w:lang w:eastAsia="sl-SI"/>
        </w:rPr>
        <w:t xml:space="preserve"> (</w:t>
      </w:r>
      <w:r w:rsidR="00494EA8" w:rsidRPr="00DE6757">
        <w:rPr>
          <w:rFonts w:ascii="Tahoma" w:eastAsia="Times New Roman" w:hAnsi="Tahoma" w:cs="Tahoma"/>
          <w:color w:val="000000" w:themeColor="text1"/>
          <w:sz w:val="20"/>
          <w:szCs w:val="20"/>
          <w:lang w:eastAsia="sl-SI"/>
        </w:rPr>
        <w:t>3) potrjene refer</w:t>
      </w:r>
      <w:r w:rsidR="005661EE" w:rsidRPr="00DE6757">
        <w:rPr>
          <w:rFonts w:ascii="Tahoma" w:eastAsia="Times New Roman" w:hAnsi="Tahoma" w:cs="Tahoma"/>
          <w:color w:val="000000" w:themeColor="text1"/>
          <w:sz w:val="20"/>
          <w:szCs w:val="20"/>
          <w:lang w:eastAsia="sl-SI"/>
        </w:rPr>
        <w:t>ence, vsako</w:t>
      </w:r>
      <w:r w:rsidR="00B77B6B" w:rsidRPr="00DE6757">
        <w:rPr>
          <w:rFonts w:ascii="Tahoma" w:eastAsia="Times New Roman" w:hAnsi="Tahoma" w:cs="Tahoma"/>
          <w:color w:val="000000" w:themeColor="text1"/>
          <w:sz w:val="20"/>
          <w:szCs w:val="20"/>
          <w:lang w:eastAsia="sl-SI"/>
        </w:rPr>
        <w:t xml:space="preserve"> v višini vsaj </w:t>
      </w:r>
      <w:r w:rsidR="006A543F" w:rsidRPr="00DE6757">
        <w:rPr>
          <w:rFonts w:ascii="Tahoma" w:eastAsia="Times New Roman" w:hAnsi="Tahoma" w:cs="Tahoma"/>
          <w:color w:val="000000" w:themeColor="text1"/>
          <w:sz w:val="20"/>
          <w:szCs w:val="20"/>
          <w:u w:val="single"/>
          <w:lang w:eastAsia="sl-SI"/>
        </w:rPr>
        <w:t>35</w:t>
      </w:r>
      <w:r w:rsidR="00494EA8" w:rsidRPr="00DE6757">
        <w:rPr>
          <w:rFonts w:ascii="Tahoma" w:eastAsia="Times New Roman" w:hAnsi="Tahoma" w:cs="Tahoma"/>
          <w:color w:val="000000" w:themeColor="text1"/>
          <w:sz w:val="20"/>
          <w:szCs w:val="20"/>
          <w:u w:val="single"/>
          <w:lang w:eastAsia="sl-SI"/>
        </w:rPr>
        <w:t>.000€</w:t>
      </w:r>
      <w:r w:rsidRPr="00DE6757">
        <w:rPr>
          <w:rFonts w:ascii="Tahoma" w:eastAsia="Times New Roman" w:hAnsi="Tahoma" w:cs="Tahoma"/>
          <w:color w:val="000000" w:themeColor="text1"/>
          <w:sz w:val="20"/>
          <w:szCs w:val="20"/>
          <w:u w:val="single"/>
          <w:lang w:eastAsia="sl-SI"/>
        </w:rPr>
        <w:t>.</w:t>
      </w:r>
      <w:r w:rsidRPr="00DE6757">
        <w:rPr>
          <w:rFonts w:ascii="Tahoma" w:eastAsia="Times New Roman" w:hAnsi="Tahoma" w:cs="Tahoma"/>
          <w:color w:val="000000" w:themeColor="text1"/>
          <w:sz w:val="20"/>
          <w:szCs w:val="20"/>
          <w:lang w:eastAsia="sl-SI"/>
        </w:rPr>
        <w:t xml:space="preserve"> </w:t>
      </w:r>
    </w:p>
    <w:p w:rsidR="00F31D13" w:rsidRPr="00DE6757" w:rsidRDefault="00F31D13" w:rsidP="00BD0CE1">
      <w:pPr>
        <w:spacing w:after="0" w:line="240" w:lineRule="auto"/>
        <w:jc w:val="both"/>
        <w:rPr>
          <w:rFonts w:ascii="Tahoma" w:eastAsia="Times New Roman" w:hAnsi="Tahoma" w:cs="Tahoma"/>
          <w:color w:val="000000" w:themeColor="text1"/>
          <w:sz w:val="20"/>
          <w:szCs w:val="20"/>
          <w:lang w:eastAsia="sl-SI"/>
        </w:rPr>
      </w:pPr>
    </w:p>
    <w:p w:rsidR="00F31D13" w:rsidRPr="00DE6757" w:rsidRDefault="00F31D13"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storitev ali sam izvajalec morajo biti strokovno usposobljeni za izvedbo storitev in naročila v skladu z zahtevami naročnika, ki izhajajo iz te razpisne dokumentacije.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DC59A7" w:rsidRPr="00DE6757" w:rsidRDefault="00DC59A7" w:rsidP="00DC59A7">
      <w:pPr>
        <w:spacing w:after="0" w:line="240" w:lineRule="auto"/>
        <w:jc w:val="both"/>
        <w:rPr>
          <w:rFonts w:ascii="Tahoma" w:eastAsia="Times New Roman" w:hAnsi="Tahoma" w:cs="Tahoma"/>
          <w:color w:val="000000" w:themeColor="text1"/>
          <w:sz w:val="20"/>
          <w:szCs w:val="20"/>
          <w:lang w:eastAsia="sl-SI"/>
        </w:rPr>
      </w:pPr>
    </w:p>
    <w:p w:rsidR="00DC59A7" w:rsidRPr="00DE6757" w:rsidRDefault="00DC59A7" w:rsidP="00DC59A7">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DOKAZILO:</w:t>
      </w:r>
    </w:p>
    <w:p w:rsidR="00DC59A7" w:rsidRPr="00DE6757" w:rsidRDefault="00DC59A7" w:rsidP="00DC59A7">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Izpolnjen </w:t>
      </w:r>
      <w:r w:rsidRPr="00DE6757">
        <w:rPr>
          <w:rFonts w:ascii="Tahoma" w:eastAsia="Times New Roman" w:hAnsi="Tahoma" w:cs="Tahoma"/>
          <w:b/>
          <w:color w:val="000000" w:themeColor="text1"/>
          <w:sz w:val="20"/>
          <w:szCs w:val="20"/>
          <w:lang w:eastAsia="sl-SI"/>
        </w:rPr>
        <w:t xml:space="preserve">obrazec ESPD </w:t>
      </w:r>
      <w:r w:rsidRPr="00DE6757">
        <w:rPr>
          <w:rFonts w:ascii="Tahoma" w:eastAsia="Times New Roman" w:hAnsi="Tahoma" w:cs="Tahoma"/>
          <w:color w:val="000000" w:themeColor="text1"/>
          <w:sz w:val="20"/>
          <w:szCs w:val="20"/>
          <w:lang w:eastAsia="sl-SI"/>
        </w:rPr>
        <w:t xml:space="preserve">(v </w:t>
      </w:r>
      <w:r w:rsidR="00717C0B" w:rsidRPr="00DE6757">
        <w:rPr>
          <w:rFonts w:ascii="Tahoma" w:eastAsia="Times New Roman" w:hAnsi="Tahoma" w:cs="Tahoma"/>
          <w:color w:val="000000" w:themeColor="text1"/>
          <w:sz w:val="20"/>
          <w:szCs w:val="20"/>
          <w:lang w:eastAsia="sl-SI"/>
        </w:rPr>
        <w:t>»Del IV: Pogo</w:t>
      </w:r>
      <w:r w:rsidR="00506B19" w:rsidRPr="00DE6757">
        <w:rPr>
          <w:rFonts w:ascii="Tahoma" w:eastAsia="Times New Roman" w:hAnsi="Tahoma" w:cs="Tahoma"/>
          <w:color w:val="000000" w:themeColor="text1"/>
          <w:sz w:val="20"/>
          <w:szCs w:val="20"/>
          <w:lang w:eastAsia="sl-SI"/>
        </w:rPr>
        <w:t>ji za sodelovanje</w:t>
      </w:r>
      <w:r w:rsidRPr="00DE6757">
        <w:rPr>
          <w:rFonts w:ascii="Tahoma" w:eastAsia="Times New Roman" w:hAnsi="Tahoma" w:cs="Tahoma"/>
          <w:color w:val="000000" w:themeColor="text1"/>
          <w:sz w:val="20"/>
          <w:szCs w:val="20"/>
          <w:lang w:eastAsia="sl-SI"/>
        </w:rPr>
        <w:t xml:space="preserve"> - Skupna naved</w:t>
      </w:r>
      <w:r w:rsidR="00BA6DA7" w:rsidRPr="00DE6757">
        <w:rPr>
          <w:rFonts w:ascii="Tahoma" w:eastAsia="Times New Roman" w:hAnsi="Tahoma" w:cs="Tahoma"/>
          <w:color w:val="000000" w:themeColor="text1"/>
          <w:sz w:val="20"/>
          <w:szCs w:val="20"/>
          <w:lang w:eastAsia="sl-SI"/>
        </w:rPr>
        <w:t>ba za vse pogoje za sodelovanje)</w:t>
      </w:r>
      <w:r w:rsidR="00506B19" w:rsidRPr="00DE6757">
        <w:rPr>
          <w:rFonts w:ascii="Tahoma" w:eastAsia="Times New Roman" w:hAnsi="Tahoma" w:cs="Tahoma"/>
          <w:color w:val="000000" w:themeColor="text1"/>
          <w:sz w:val="20"/>
          <w:szCs w:val="20"/>
          <w:lang w:eastAsia="sl-SI"/>
        </w:rPr>
        <w:t xml:space="preserve"> in </w:t>
      </w:r>
      <w:r w:rsidR="00506B19" w:rsidRPr="00DE6757">
        <w:rPr>
          <w:rFonts w:ascii="Tahoma" w:eastAsia="Times New Roman" w:hAnsi="Tahoma" w:cs="Tahoma"/>
          <w:b/>
          <w:color w:val="000000" w:themeColor="text1"/>
          <w:sz w:val="20"/>
          <w:szCs w:val="20"/>
          <w:lang w:eastAsia="sl-SI"/>
        </w:rPr>
        <w:t>priložena referenčna potrdila v pdf obliki</w:t>
      </w:r>
      <w:r w:rsidR="00506B19" w:rsidRPr="00DE6757">
        <w:rPr>
          <w:rFonts w:ascii="Tahoma" w:eastAsia="Times New Roman" w:hAnsi="Tahoma" w:cs="Tahoma"/>
          <w:color w:val="000000" w:themeColor="text1"/>
          <w:sz w:val="20"/>
          <w:szCs w:val="20"/>
          <w:lang w:eastAsia="sl-SI"/>
        </w:rPr>
        <w:t>.</w:t>
      </w:r>
    </w:p>
    <w:p w:rsidR="00BD0CE1" w:rsidRPr="00DE6757" w:rsidRDefault="00BD0CE1" w:rsidP="009C3BB8">
      <w:pPr>
        <w:widowControl w:val="0"/>
        <w:spacing w:after="0" w:line="240" w:lineRule="auto"/>
        <w:jc w:val="both"/>
        <w:rPr>
          <w:rFonts w:ascii="Tahoma" w:eastAsia="Times New Roman" w:hAnsi="Tahoma" w:cs="Tahoma"/>
          <w:b/>
          <w:strike/>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je upravičen pred sprejemom odločitve o izbiri opraviti poizvedbe o navedenih referencah. Če navedene reference ne izkazujejo resničnega stanja jih naročnik ne bo upošteval.</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Ta pogoj lahko izpolni ponudnik sam ali skupina ponudnikov v okviru skupne ponudbe ali s prijavljenimi podizvajalci ali z uporabo zmogljivosti drugih subjektov.</w:t>
      </w:r>
    </w:p>
    <w:p w:rsidR="007062A9" w:rsidRPr="00DE6757" w:rsidRDefault="007062A9" w:rsidP="00BD0CE1">
      <w:pPr>
        <w:spacing w:after="0" w:line="240" w:lineRule="auto"/>
        <w:jc w:val="both"/>
        <w:rPr>
          <w:rFonts w:ascii="Tahoma" w:eastAsia="Times New Roman" w:hAnsi="Tahoma" w:cs="Tahoma"/>
          <w:color w:val="000000" w:themeColor="text1"/>
          <w:sz w:val="20"/>
          <w:szCs w:val="20"/>
          <w:lang w:eastAsia="sl-SI"/>
        </w:rPr>
      </w:pPr>
    </w:p>
    <w:p w:rsidR="007062A9" w:rsidRPr="00DE6757" w:rsidRDefault="007062A9" w:rsidP="007062A9">
      <w:pPr>
        <w:pStyle w:val="ListParagraph"/>
        <w:numPr>
          <w:ilvl w:val="2"/>
          <w:numId w:val="2"/>
        </w:numPr>
        <w:jc w:val="both"/>
        <w:rPr>
          <w:rFonts w:ascii="Tahoma" w:hAnsi="Tahoma" w:cs="Tahoma"/>
          <w:b/>
          <w:color w:val="000000" w:themeColor="text1"/>
        </w:rPr>
      </w:pPr>
      <w:r w:rsidRPr="00DE6757">
        <w:rPr>
          <w:rFonts w:ascii="Tahoma" w:hAnsi="Tahoma" w:cs="Tahoma"/>
          <w:b/>
          <w:color w:val="000000" w:themeColor="text1"/>
        </w:rPr>
        <w:t>Ekonomski in finančni položaj</w:t>
      </w:r>
    </w:p>
    <w:p w:rsidR="007062A9" w:rsidRPr="00DE6757" w:rsidRDefault="007062A9" w:rsidP="007062A9">
      <w:pPr>
        <w:pStyle w:val="ListParagraph"/>
        <w:ind w:left="360"/>
        <w:jc w:val="both"/>
        <w:rPr>
          <w:rFonts w:ascii="Tahoma" w:hAnsi="Tahoma" w:cs="Tahoma"/>
          <w:b/>
          <w:color w:val="000000" w:themeColor="text1"/>
        </w:rPr>
      </w:pPr>
    </w:p>
    <w:p w:rsidR="007062A9" w:rsidRPr="00DE6757" w:rsidRDefault="007062A9" w:rsidP="007062A9">
      <w:pPr>
        <w:pStyle w:val="ListParagraph"/>
        <w:ind w:left="360" w:hanging="360"/>
        <w:jc w:val="both"/>
        <w:rPr>
          <w:rFonts w:ascii="Tahoma" w:hAnsi="Tahoma" w:cs="Tahoma"/>
          <w:b/>
          <w:color w:val="000000" w:themeColor="text1"/>
        </w:rPr>
      </w:pPr>
      <w:r w:rsidRPr="00DE6757">
        <w:rPr>
          <w:rFonts w:ascii="Tahoma" w:hAnsi="Tahoma" w:cs="Tahoma"/>
          <w:b/>
          <w:color w:val="000000" w:themeColor="text1"/>
        </w:rPr>
        <w:t>Naročnik zahteva, da ponudnik izpol</w:t>
      </w:r>
      <w:r w:rsidR="00FB7836" w:rsidRPr="00DE6757">
        <w:rPr>
          <w:rFonts w:ascii="Tahoma" w:hAnsi="Tahoma" w:cs="Tahoma"/>
          <w:b/>
          <w:color w:val="000000" w:themeColor="text1"/>
        </w:rPr>
        <w:t>njuje naslednje ekonomsk</w:t>
      </w:r>
      <w:r w:rsidRPr="00DE6757">
        <w:rPr>
          <w:rFonts w:ascii="Tahoma" w:hAnsi="Tahoma" w:cs="Tahoma"/>
          <w:b/>
          <w:color w:val="000000" w:themeColor="text1"/>
        </w:rPr>
        <w:t xml:space="preserve">e in finančne zahteve: </w:t>
      </w:r>
    </w:p>
    <w:p w:rsidR="007062A9" w:rsidRPr="00DE6757" w:rsidRDefault="007062A9" w:rsidP="007062A9">
      <w:pPr>
        <w:widowControl w:val="0"/>
        <w:autoSpaceDE w:val="0"/>
        <w:autoSpaceDN w:val="0"/>
        <w:adjustRightInd w:val="0"/>
        <w:spacing w:before="25" w:after="0" w:line="264" w:lineRule="auto"/>
        <w:ind w:right="139"/>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ob</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n</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od</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pacing w:val="2"/>
          <w:sz w:val="20"/>
          <w:szCs w:val="20"/>
          <w:lang w:eastAsia="sl-SI"/>
        </w:rPr>
        <w:t>p</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dn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z w:val="20"/>
          <w:szCs w:val="20"/>
          <w:lang w:eastAsia="sl-SI"/>
        </w:rPr>
        <w:t>h</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z w:val="20"/>
          <w:szCs w:val="20"/>
          <w:lang w:eastAsia="sl-SI"/>
        </w:rPr>
        <w:t>dp</w:t>
      </w:r>
      <w:r w:rsidRPr="00DE6757">
        <w:rPr>
          <w:rFonts w:ascii="Tahoma" w:eastAsia="Times New Roman" w:hAnsi="Tahoma" w:cs="Tahoma"/>
          <w:color w:val="000000" w:themeColor="text1"/>
          <w:spacing w:val="1"/>
          <w:sz w:val="20"/>
          <w:szCs w:val="20"/>
          <w:lang w:eastAsia="sl-SI"/>
        </w:rPr>
        <w:t>r</w:t>
      </w:r>
      <w:r w:rsidRPr="00DE6757">
        <w:rPr>
          <w:rFonts w:ascii="Tahoma" w:eastAsia="Times New Roman" w:hAnsi="Tahoma" w:cs="Tahoma"/>
          <w:color w:val="000000" w:themeColor="text1"/>
          <w:sz w:val="20"/>
          <w:szCs w:val="20"/>
          <w:lang w:eastAsia="sl-SI"/>
        </w:rPr>
        <w:t>tih</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tr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pacing w:val="1"/>
          <w:sz w:val="20"/>
          <w:szCs w:val="20"/>
          <w:lang w:eastAsia="sl-SI"/>
        </w:rPr>
        <w:t>ak</w:t>
      </w:r>
      <w:r w:rsidRPr="00DE6757">
        <w:rPr>
          <w:rFonts w:ascii="Tahoma" w:eastAsia="Times New Roman" w:hAnsi="Tahoma" w:cs="Tahoma"/>
          <w:color w:val="000000" w:themeColor="text1"/>
          <w:spacing w:val="-1"/>
          <w:sz w:val="20"/>
          <w:szCs w:val="20"/>
          <w:lang w:eastAsia="sl-SI"/>
        </w:rPr>
        <w:t>c</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z w:val="20"/>
          <w:szCs w:val="20"/>
          <w:lang w:eastAsia="sl-SI"/>
        </w:rPr>
        <w:t>h 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2"/>
          <w:sz w:val="20"/>
          <w:szCs w:val="20"/>
          <w:lang w:eastAsia="sl-SI"/>
        </w:rPr>
        <w:t>č</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ov</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2"/>
          <w:sz w:val="20"/>
          <w:szCs w:val="20"/>
          <w:lang w:eastAsia="sl-SI"/>
        </w:rPr>
        <w:t>n</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ih</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štirih</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2"/>
          <w:sz w:val="20"/>
          <w:szCs w:val="20"/>
          <w:lang w:eastAsia="sl-SI"/>
        </w:rPr>
        <w:t>c</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h</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šteto od dneva določenega za sprejem ponudb,</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3"/>
          <w:sz w:val="20"/>
          <w:szCs w:val="20"/>
          <w:lang w:eastAsia="sl-SI"/>
        </w:rPr>
        <w:t xml:space="preserve"> </w:t>
      </w:r>
      <w:r w:rsidRPr="00DE6757">
        <w:rPr>
          <w:rFonts w:ascii="Tahoma" w:eastAsia="Times New Roman" w:hAnsi="Tahoma" w:cs="Tahoma"/>
          <w:color w:val="000000" w:themeColor="text1"/>
          <w:sz w:val="20"/>
          <w:szCs w:val="20"/>
          <w:lang w:eastAsia="sl-SI"/>
        </w:rPr>
        <w:t>bil</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z w:val="20"/>
          <w:szCs w:val="20"/>
          <w:lang w:eastAsia="sl-SI"/>
        </w:rPr>
        <w:t>bl</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ir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n</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iz</w:t>
      </w:r>
      <w:r w:rsidRPr="00DE6757">
        <w:rPr>
          <w:rFonts w:ascii="Tahoma" w:eastAsia="Times New Roman" w:hAnsi="Tahoma" w:cs="Tahoma"/>
          <w:color w:val="000000" w:themeColor="text1"/>
          <w:spacing w:val="13"/>
          <w:sz w:val="20"/>
          <w:szCs w:val="20"/>
          <w:lang w:eastAsia="sl-SI"/>
        </w:rPr>
        <w:t xml:space="preserve"> </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zloga</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por</w:t>
      </w:r>
      <w:r w:rsidRPr="00DE6757">
        <w:rPr>
          <w:rFonts w:ascii="Tahoma" w:eastAsia="Times New Roman" w:hAnsi="Tahoma" w:cs="Tahoma"/>
          <w:color w:val="000000" w:themeColor="text1"/>
          <w:spacing w:val="1"/>
          <w:sz w:val="20"/>
          <w:szCs w:val="20"/>
          <w:lang w:eastAsia="sl-SI"/>
        </w:rPr>
        <w:t>av</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z w:val="20"/>
          <w:szCs w:val="20"/>
          <w:lang w:eastAsia="sl-SI"/>
        </w:rPr>
        <w:t>h o</w:t>
      </w:r>
      <w:r w:rsidRPr="00DE6757">
        <w:rPr>
          <w:rFonts w:ascii="Tahoma" w:eastAsia="Times New Roman" w:hAnsi="Tahoma" w:cs="Tahoma"/>
          <w:color w:val="000000" w:themeColor="text1"/>
          <w:spacing w:val="2"/>
          <w:sz w:val="20"/>
          <w:szCs w:val="20"/>
          <w:lang w:eastAsia="sl-SI"/>
        </w:rPr>
        <w:t>b</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zno</w:t>
      </w:r>
      <w:r w:rsidRPr="00DE6757">
        <w:rPr>
          <w:rFonts w:ascii="Tahoma" w:eastAsia="Times New Roman" w:hAnsi="Tahoma" w:cs="Tahoma"/>
          <w:color w:val="000000" w:themeColor="text1"/>
          <w:spacing w:val="-1"/>
          <w:sz w:val="20"/>
          <w:szCs w:val="20"/>
          <w:lang w:eastAsia="sl-SI"/>
        </w:rPr>
        <w:t>s</w:t>
      </w:r>
      <w:r w:rsidRPr="00DE6757">
        <w:rPr>
          <w:rFonts w:ascii="Tahoma" w:eastAsia="Times New Roman" w:hAnsi="Tahoma" w:cs="Tahoma"/>
          <w:color w:val="000000" w:themeColor="text1"/>
          <w:sz w:val="20"/>
          <w:szCs w:val="20"/>
          <w:lang w:eastAsia="sl-SI"/>
        </w:rPr>
        <w:t>ti</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iz</w:t>
      </w:r>
      <w:r w:rsidRPr="00DE6757">
        <w:rPr>
          <w:rFonts w:ascii="Tahoma" w:eastAsia="Times New Roman" w:hAnsi="Tahoma" w:cs="Tahoma"/>
          <w:color w:val="000000" w:themeColor="text1"/>
          <w:spacing w:val="11"/>
          <w:sz w:val="20"/>
          <w:szCs w:val="20"/>
          <w:lang w:eastAsia="sl-SI"/>
        </w:rPr>
        <w:t xml:space="preserve"> </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1"/>
          <w:sz w:val="20"/>
          <w:szCs w:val="20"/>
          <w:lang w:eastAsia="sl-SI"/>
        </w:rPr>
        <w:t>av</w:t>
      </w:r>
      <w:r w:rsidRPr="00DE6757">
        <w:rPr>
          <w:rFonts w:ascii="Tahoma" w:eastAsia="Times New Roman" w:hAnsi="Tahoma" w:cs="Tahoma"/>
          <w:color w:val="000000" w:themeColor="text1"/>
          <w:spacing w:val="-1"/>
          <w:sz w:val="20"/>
          <w:szCs w:val="20"/>
          <w:lang w:eastAsia="sl-SI"/>
        </w:rPr>
        <w:t>čn</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 xml:space="preserve">ga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slo</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 xml:space="preserve">ga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sl</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1"/>
          <w:sz w:val="20"/>
          <w:szCs w:val="20"/>
          <w:lang w:eastAsia="sl-SI"/>
        </w:rPr>
        <w:t xml:space="preserve"> a</w:t>
      </w:r>
      <w:r w:rsidRPr="00DE6757">
        <w:rPr>
          <w:rFonts w:ascii="Tahoma" w:eastAsia="Times New Roman" w:hAnsi="Tahoma" w:cs="Tahoma"/>
          <w:color w:val="000000" w:themeColor="text1"/>
          <w:sz w:val="20"/>
          <w:szCs w:val="20"/>
          <w:lang w:eastAsia="sl-SI"/>
        </w:rPr>
        <w:t>li</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slo</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sod</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ih</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izvrš</w:t>
      </w:r>
      <w:r w:rsidRPr="00DE6757">
        <w:rPr>
          <w:rFonts w:ascii="Tahoma" w:eastAsia="Times New Roman" w:hAnsi="Tahoma" w:cs="Tahoma"/>
          <w:color w:val="000000" w:themeColor="text1"/>
          <w:spacing w:val="2"/>
          <w:sz w:val="20"/>
          <w:szCs w:val="20"/>
          <w:lang w:eastAsia="sl-SI"/>
        </w:rPr>
        <w:t>b</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2"/>
          <w:sz w:val="20"/>
          <w:szCs w:val="20"/>
          <w:lang w:eastAsia="sl-SI"/>
        </w:rPr>
        <w:t xml:space="preserve"> </w:t>
      </w:r>
    </w:p>
    <w:p w:rsidR="007062A9" w:rsidRPr="00DE6757" w:rsidRDefault="007062A9" w:rsidP="007062A9">
      <w:pPr>
        <w:spacing w:after="0" w:line="240" w:lineRule="auto"/>
        <w:rPr>
          <w:rFonts w:ascii="Times New Roman" w:eastAsia="Times New Roman" w:hAnsi="Times New Roman" w:cs="Times New Roman"/>
          <w:color w:val="000000" w:themeColor="text1"/>
          <w:sz w:val="24"/>
          <w:szCs w:val="24"/>
          <w:lang w:eastAsia="sl-SI"/>
        </w:rPr>
      </w:pPr>
    </w:p>
    <w:p w:rsidR="007062A9" w:rsidRPr="00DE6757" w:rsidRDefault="007062A9" w:rsidP="007062A9">
      <w:pPr>
        <w:spacing w:after="0" w:line="240" w:lineRule="auto"/>
        <w:ind w:right="-2"/>
        <w:jc w:val="both"/>
        <w:rPr>
          <w:rFonts w:ascii="Tahoma" w:eastAsia="Times New Roman" w:hAnsi="Tahoma" w:cs="Tahoma"/>
          <w:b/>
          <w:smallCaps/>
          <w:color w:val="000000" w:themeColor="text1"/>
          <w:sz w:val="20"/>
          <w:szCs w:val="20"/>
          <w:lang w:eastAsia="sl-SI"/>
        </w:rPr>
      </w:pPr>
      <w:r w:rsidRPr="00DE6757">
        <w:rPr>
          <w:rFonts w:ascii="Tahoma" w:eastAsia="Times New Roman" w:hAnsi="Tahoma" w:cs="Tahoma"/>
          <w:b/>
          <w:smallCaps/>
          <w:color w:val="000000" w:themeColor="text1"/>
          <w:sz w:val="20"/>
          <w:szCs w:val="20"/>
          <w:lang w:eastAsia="sl-SI"/>
        </w:rPr>
        <w:t>Dokazila:</w:t>
      </w:r>
    </w:p>
    <w:p w:rsidR="007B7FD3" w:rsidRPr="00DE6757" w:rsidRDefault="007B7FD3" w:rsidP="007B7FD3">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Zavezanci pogoj izpolnijo tudi s predložitvijo obrazca</w:t>
      </w:r>
    </w:p>
    <w:p w:rsidR="007062A9" w:rsidRPr="00DE6757" w:rsidRDefault="007062A9" w:rsidP="007062A9">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DE6757">
        <w:rPr>
          <w:rFonts w:ascii="Tahoma" w:eastAsia="Times New Roman" w:hAnsi="Tahoma" w:cs="Tahoma"/>
          <w:b/>
          <w:bCs/>
          <w:color w:val="000000" w:themeColor="text1"/>
          <w:sz w:val="20"/>
          <w:szCs w:val="20"/>
          <w:lang w:eastAsia="sl-SI"/>
        </w:rPr>
        <w:t>BON</w:t>
      </w:r>
      <w:r w:rsidRPr="00DE6757">
        <w:rPr>
          <w:rFonts w:ascii="Tahoma" w:eastAsia="Times New Roman" w:hAnsi="Tahoma" w:cs="Tahoma"/>
          <w:b/>
          <w:bCs/>
          <w:color w:val="000000" w:themeColor="text1"/>
          <w:spacing w:val="2"/>
          <w:sz w:val="20"/>
          <w:szCs w:val="20"/>
          <w:lang w:eastAsia="sl-SI"/>
        </w:rPr>
        <w:t xml:space="preserve"> </w:t>
      </w:r>
      <w:r w:rsidRPr="00DE6757">
        <w:rPr>
          <w:rFonts w:ascii="Tahoma" w:eastAsia="Times New Roman" w:hAnsi="Tahoma" w:cs="Tahoma"/>
          <w:b/>
          <w:bCs/>
          <w:color w:val="000000" w:themeColor="text1"/>
          <w:sz w:val="20"/>
          <w:szCs w:val="20"/>
          <w:lang w:eastAsia="sl-SI"/>
        </w:rPr>
        <w:t>2</w:t>
      </w:r>
      <w:r w:rsidRPr="00DE6757">
        <w:rPr>
          <w:rFonts w:ascii="Tahoma" w:eastAsia="Times New Roman" w:hAnsi="Tahoma" w:cs="Tahoma"/>
          <w:b/>
          <w:bCs/>
          <w:color w:val="000000" w:themeColor="text1"/>
          <w:spacing w:val="11"/>
          <w:sz w:val="20"/>
          <w:szCs w:val="20"/>
          <w:lang w:eastAsia="sl-SI"/>
        </w:rPr>
        <w:t xml:space="preserve"> </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2"/>
          <w:sz w:val="20"/>
          <w:szCs w:val="20"/>
          <w:lang w:eastAsia="sl-SI"/>
        </w:rPr>
        <w:t>a</w:t>
      </w:r>
      <w:r w:rsidRPr="00DE6757">
        <w:rPr>
          <w:rFonts w:ascii="Tahoma" w:eastAsia="Times New Roman" w:hAnsi="Tahoma" w:cs="Tahoma"/>
          <w:color w:val="000000" w:themeColor="text1"/>
          <w:spacing w:val="-1"/>
          <w:sz w:val="20"/>
          <w:szCs w:val="20"/>
          <w:lang w:eastAsia="sl-SI"/>
        </w:rPr>
        <w:t>hk</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di</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1"/>
          <w:sz w:val="20"/>
          <w:szCs w:val="20"/>
          <w:lang w:eastAsia="sl-SI"/>
        </w:rPr>
        <w:t>t</w:t>
      </w:r>
      <w:r w:rsidRPr="00DE6757">
        <w:rPr>
          <w:rFonts w:ascii="Tahoma" w:eastAsia="Times New Roman" w:hAnsi="Tahoma" w:cs="Tahoma"/>
          <w:color w:val="000000" w:themeColor="text1"/>
          <w:sz w:val="20"/>
          <w:szCs w:val="20"/>
          <w:lang w:eastAsia="sl-SI"/>
        </w:rPr>
        <w:t>rdi</w:t>
      </w:r>
      <w:r w:rsidRPr="00DE6757">
        <w:rPr>
          <w:rFonts w:ascii="Tahoma" w:eastAsia="Times New Roman" w:hAnsi="Tahoma" w:cs="Tahoma"/>
          <w:color w:val="000000" w:themeColor="text1"/>
          <w:spacing w:val="3"/>
          <w:sz w:val="20"/>
          <w:szCs w:val="20"/>
          <w:lang w:eastAsia="sl-SI"/>
        </w:rPr>
        <w:t>l</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z w:val="20"/>
          <w:szCs w:val="20"/>
          <w:lang w:eastAsia="sl-SI"/>
        </w:rPr>
        <w:t>poslo</w:t>
      </w:r>
      <w:r w:rsidRPr="00DE6757">
        <w:rPr>
          <w:rFonts w:ascii="Tahoma" w:eastAsia="Times New Roman" w:hAnsi="Tahoma" w:cs="Tahoma"/>
          <w:color w:val="000000" w:themeColor="text1"/>
          <w:spacing w:val="-1"/>
          <w:sz w:val="20"/>
          <w:szCs w:val="20"/>
          <w:lang w:eastAsia="sl-SI"/>
        </w:rPr>
        <w:t>vn</w:t>
      </w:r>
      <w:r w:rsidRPr="00DE6757">
        <w:rPr>
          <w:rFonts w:ascii="Tahoma" w:eastAsia="Times New Roman" w:hAnsi="Tahoma" w:cs="Tahoma"/>
          <w:color w:val="000000" w:themeColor="text1"/>
          <w:sz w:val="20"/>
          <w:szCs w:val="20"/>
          <w:lang w:eastAsia="sl-SI"/>
        </w:rPr>
        <w:t>e b</w:t>
      </w:r>
      <w:r w:rsidRPr="00DE6757">
        <w:rPr>
          <w:rFonts w:ascii="Tahoma" w:eastAsia="Times New Roman" w:hAnsi="Tahoma" w:cs="Tahoma"/>
          <w:color w:val="000000" w:themeColor="text1"/>
          <w:spacing w:val="1"/>
          <w:sz w:val="20"/>
          <w:szCs w:val="20"/>
          <w:lang w:eastAsia="sl-SI"/>
        </w:rPr>
        <w:t>an</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li</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b</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nk ali S.BON-1</w:t>
      </w:r>
      <w:r w:rsidRPr="00DE6757">
        <w:rPr>
          <w:rFonts w:ascii="Tahoma" w:eastAsia="Times New Roman" w:hAnsi="Tahoma" w:cs="Tahoma"/>
          <w:color w:val="000000" w:themeColor="text1"/>
          <w:sz w:val="20"/>
          <w:szCs w:val="20"/>
          <w:lang w:eastAsia="sl-SI"/>
        </w:rPr>
        <w:t>) in</w:t>
      </w:r>
      <w:r w:rsidRPr="00DE6757">
        <w:rPr>
          <w:rFonts w:ascii="Tahoma" w:eastAsia="Times New Roman" w:hAnsi="Tahoma" w:cs="Tahoma"/>
          <w:color w:val="000000" w:themeColor="text1"/>
          <w:spacing w:val="14"/>
          <w:sz w:val="20"/>
          <w:szCs w:val="20"/>
          <w:lang w:eastAsia="sl-SI"/>
        </w:rPr>
        <w:t xml:space="preserve"> </w:t>
      </w:r>
      <w:r w:rsidRPr="00DE6757">
        <w:rPr>
          <w:rFonts w:ascii="Tahoma" w:eastAsia="Times New Roman" w:hAnsi="Tahoma" w:cs="Tahoma"/>
          <w:color w:val="000000" w:themeColor="text1"/>
          <w:sz w:val="20"/>
          <w:szCs w:val="20"/>
          <w:lang w:eastAsia="sl-SI"/>
        </w:rPr>
        <w:t>ki</w:t>
      </w:r>
      <w:r w:rsidRPr="00DE6757">
        <w:rPr>
          <w:rFonts w:ascii="Tahoma" w:eastAsia="Times New Roman" w:hAnsi="Tahoma" w:cs="Tahoma"/>
          <w:color w:val="000000" w:themeColor="text1"/>
          <w:spacing w:val="13"/>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13"/>
          <w:sz w:val="20"/>
          <w:szCs w:val="20"/>
          <w:lang w:eastAsia="sl-SI"/>
        </w:rPr>
        <w:t xml:space="preserve"> </w:t>
      </w:r>
      <w:r w:rsidRPr="00DE6757">
        <w:rPr>
          <w:rFonts w:ascii="Tahoma" w:eastAsia="Times New Roman" w:hAnsi="Tahoma" w:cs="Tahoma"/>
          <w:color w:val="000000" w:themeColor="text1"/>
          <w:sz w:val="20"/>
          <w:szCs w:val="20"/>
          <w:lang w:eastAsia="sl-SI"/>
        </w:rPr>
        <w:t>sme</w:t>
      </w:r>
      <w:r w:rsidRPr="00DE6757">
        <w:rPr>
          <w:rFonts w:ascii="Tahoma" w:eastAsia="Times New Roman" w:hAnsi="Tahoma" w:cs="Tahoma"/>
          <w:color w:val="000000" w:themeColor="text1"/>
          <w:spacing w:val="11"/>
          <w:sz w:val="20"/>
          <w:szCs w:val="20"/>
          <w:lang w:eastAsia="sl-SI"/>
        </w:rPr>
        <w:t xml:space="preserve"> </w:t>
      </w:r>
      <w:r w:rsidRPr="00DE6757">
        <w:rPr>
          <w:rFonts w:ascii="Tahoma" w:eastAsia="Times New Roman" w:hAnsi="Tahoma" w:cs="Tahoma"/>
          <w:color w:val="000000" w:themeColor="text1"/>
          <w:sz w:val="20"/>
          <w:szCs w:val="20"/>
          <w:lang w:eastAsia="sl-SI"/>
        </w:rPr>
        <w:t>bi</w:t>
      </w:r>
      <w:r w:rsidRPr="00DE6757">
        <w:rPr>
          <w:rFonts w:ascii="Tahoma" w:eastAsia="Times New Roman" w:hAnsi="Tahoma" w:cs="Tahoma"/>
          <w:color w:val="000000" w:themeColor="text1"/>
          <w:spacing w:val="1"/>
          <w:sz w:val="20"/>
          <w:szCs w:val="20"/>
          <w:lang w:eastAsia="sl-SI"/>
        </w:rPr>
        <w:t>t</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2"/>
          <w:sz w:val="20"/>
          <w:szCs w:val="20"/>
          <w:lang w:eastAsia="sl-SI"/>
        </w:rPr>
        <w:t xml:space="preserve"> </w:t>
      </w:r>
      <w:r w:rsidRPr="00DE6757">
        <w:rPr>
          <w:rFonts w:ascii="Tahoma" w:eastAsia="Times New Roman" w:hAnsi="Tahoma" w:cs="Tahoma"/>
          <w:color w:val="000000" w:themeColor="text1"/>
          <w:sz w:val="20"/>
          <w:szCs w:val="20"/>
          <w:lang w:eastAsia="sl-SI"/>
        </w:rPr>
        <w:t>st</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3"/>
          <w:sz w:val="20"/>
          <w:szCs w:val="20"/>
          <w:lang w:eastAsia="sl-SI"/>
        </w:rPr>
        <w:t>š</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od</w:t>
      </w:r>
      <w:r w:rsidRPr="00DE6757">
        <w:rPr>
          <w:rFonts w:ascii="Tahoma" w:eastAsia="Times New Roman" w:hAnsi="Tahoma" w:cs="Tahoma"/>
          <w:color w:val="000000" w:themeColor="text1"/>
          <w:spacing w:val="12"/>
          <w:sz w:val="20"/>
          <w:szCs w:val="20"/>
          <w:lang w:eastAsia="sl-SI"/>
        </w:rPr>
        <w:t xml:space="preserve"> </w:t>
      </w:r>
      <w:r w:rsidRPr="00DE6757">
        <w:rPr>
          <w:rFonts w:ascii="Tahoma" w:eastAsia="Times New Roman" w:hAnsi="Tahoma" w:cs="Tahoma"/>
          <w:color w:val="000000" w:themeColor="text1"/>
          <w:spacing w:val="-1"/>
          <w:sz w:val="20"/>
          <w:szCs w:val="20"/>
          <w:lang w:eastAsia="sl-SI"/>
        </w:rPr>
        <w:t>3</w:t>
      </w:r>
      <w:r w:rsidRPr="00DE6757">
        <w:rPr>
          <w:rFonts w:ascii="Tahoma" w:eastAsia="Times New Roman" w:hAnsi="Tahoma" w:cs="Tahoma"/>
          <w:color w:val="000000" w:themeColor="text1"/>
          <w:sz w:val="20"/>
          <w:szCs w:val="20"/>
          <w:lang w:eastAsia="sl-SI"/>
        </w:rPr>
        <w:t>0</w:t>
      </w:r>
      <w:r w:rsidRPr="00DE6757">
        <w:rPr>
          <w:rFonts w:ascii="Tahoma" w:eastAsia="Times New Roman" w:hAnsi="Tahoma" w:cs="Tahoma"/>
          <w:color w:val="000000" w:themeColor="text1"/>
          <w:spacing w:val="11"/>
          <w:sz w:val="20"/>
          <w:szCs w:val="20"/>
          <w:lang w:eastAsia="sl-SI"/>
        </w:rPr>
        <w:t xml:space="preserve"> </w:t>
      </w:r>
      <w:r w:rsidRPr="00DE6757">
        <w:rPr>
          <w:rFonts w:ascii="Tahoma" w:eastAsia="Times New Roman" w:hAnsi="Tahoma" w:cs="Tahoma"/>
          <w:color w:val="000000" w:themeColor="text1"/>
          <w:spacing w:val="2"/>
          <w:sz w:val="20"/>
          <w:szCs w:val="20"/>
          <w:lang w:eastAsia="sl-SI"/>
        </w:rPr>
        <w:t>d</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1"/>
          <w:sz w:val="20"/>
          <w:szCs w:val="20"/>
          <w:lang w:eastAsia="sl-SI"/>
        </w:rPr>
        <w:t xml:space="preserve"> </w:t>
      </w:r>
      <w:r w:rsidRPr="00DE6757">
        <w:rPr>
          <w:rFonts w:ascii="Tahoma" w:eastAsia="Times New Roman" w:hAnsi="Tahoma" w:cs="Tahoma"/>
          <w:color w:val="000000" w:themeColor="text1"/>
          <w:sz w:val="20"/>
          <w:szCs w:val="20"/>
          <w:lang w:eastAsia="sl-SI"/>
        </w:rPr>
        <w:t>šteto od dneva določenega za sprejem ponudb.</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B</w:t>
      </w:r>
      <w:r w:rsidRPr="00DE6757">
        <w:rPr>
          <w:rFonts w:ascii="Tahoma" w:eastAsia="Times New Roman" w:hAnsi="Tahoma" w:cs="Tahoma"/>
          <w:color w:val="000000" w:themeColor="text1"/>
          <w:spacing w:val="3"/>
          <w:sz w:val="20"/>
          <w:szCs w:val="20"/>
          <w:lang w:eastAsia="sl-SI"/>
        </w:rPr>
        <w:t>O</w:t>
      </w:r>
      <w:r w:rsidRPr="00DE6757">
        <w:rPr>
          <w:rFonts w:ascii="Tahoma" w:eastAsia="Times New Roman" w:hAnsi="Tahoma" w:cs="Tahoma"/>
          <w:color w:val="000000" w:themeColor="text1"/>
          <w:sz w:val="20"/>
          <w:szCs w:val="20"/>
          <w:lang w:eastAsia="sl-SI"/>
        </w:rPr>
        <w:t>N</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z w:val="20"/>
          <w:szCs w:val="20"/>
          <w:lang w:eastAsia="sl-SI"/>
        </w:rPr>
        <w:t>2 (</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li</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1"/>
          <w:sz w:val="20"/>
          <w:szCs w:val="20"/>
          <w:lang w:eastAsia="sl-SI"/>
        </w:rPr>
        <w:t>t</w:t>
      </w:r>
      <w:r w:rsidRPr="00DE6757">
        <w:rPr>
          <w:rFonts w:ascii="Tahoma" w:eastAsia="Times New Roman" w:hAnsi="Tahoma" w:cs="Tahoma"/>
          <w:color w:val="000000" w:themeColor="text1"/>
          <w:sz w:val="20"/>
          <w:szCs w:val="20"/>
          <w:lang w:eastAsia="sl-SI"/>
        </w:rPr>
        <w:t>rdilo</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posl</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vn</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b</w:t>
      </w:r>
      <w:r w:rsidRPr="00DE6757">
        <w:rPr>
          <w:rFonts w:ascii="Tahoma" w:eastAsia="Times New Roman" w:hAnsi="Tahoma" w:cs="Tahoma"/>
          <w:color w:val="000000" w:themeColor="text1"/>
          <w:spacing w:val="1"/>
          <w:sz w:val="20"/>
          <w:szCs w:val="20"/>
          <w:lang w:eastAsia="sl-SI"/>
        </w:rPr>
        <w:t>ank</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li</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b</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nk</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se</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priloži</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z w:val="20"/>
          <w:szCs w:val="20"/>
          <w:lang w:eastAsia="sl-SI"/>
        </w:rPr>
        <w:t>ori</w:t>
      </w:r>
      <w:r w:rsidRPr="00DE6757">
        <w:rPr>
          <w:rFonts w:ascii="Tahoma" w:eastAsia="Times New Roman" w:hAnsi="Tahoma" w:cs="Tahoma"/>
          <w:color w:val="000000" w:themeColor="text1"/>
          <w:spacing w:val="3"/>
          <w:sz w:val="20"/>
          <w:szCs w:val="20"/>
          <w:lang w:eastAsia="sl-SI"/>
        </w:rPr>
        <w:t>g</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 xml:space="preserve">lu </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li</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op</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i</w:t>
      </w:r>
      <w:r w:rsidR="00506B19" w:rsidRPr="00DE6757">
        <w:rPr>
          <w:rFonts w:ascii="Tahoma" w:eastAsia="Times New Roman" w:hAnsi="Tahoma" w:cs="Tahoma"/>
          <w:color w:val="000000" w:themeColor="text1"/>
          <w:sz w:val="20"/>
          <w:szCs w:val="20"/>
          <w:lang w:eastAsia="sl-SI"/>
        </w:rPr>
        <w:t xml:space="preserve"> (pdf. obliki)</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pri</w:t>
      </w:r>
      <w:r w:rsidRPr="00DE6757">
        <w:rPr>
          <w:rFonts w:ascii="Tahoma" w:eastAsia="Times New Roman" w:hAnsi="Tahoma" w:cs="Tahoma"/>
          <w:color w:val="000000" w:themeColor="text1"/>
          <w:spacing w:val="1"/>
          <w:sz w:val="20"/>
          <w:szCs w:val="20"/>
          <w:lang w:eastAsia="sl-SI"/>
        </w:rPr>
        <w:t>me</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2"/>
          <w:sz w:val="20"/>
          <w:szCs w:val="20"/>
          <w:lang w:eastAsia="sl-SI"/>
        </w:rPr>
        <w:t>u</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z w:val="20"/>
          <w:szCs w:val="20"/>
          <w:lang w:eastAsia="sl-SI"/>
        </w:rPr>
        <w:t>da</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1"/>
          <w:sz w:val="20"/>
          <w:szCs w:val="20"/>
          <w:lang w:eastAsia="sl-SI"/>
        </w:rPr>
        <w:t>nu</w:t>
      </w:r>
      <w:r w:rsidRPr="00DE6757">
        <w:rPr>
          <w:rFonts w:ascii="Tahoma" w:eastAsia="Times New Roman" w:hAnsi="Tahoma" w:cs="Tahoma"/>
          <w:color w:val="000000" w:themeColor="text1"/>
          <w:spacing w:val="2"/>
          <w:sz w:val="20"/>
          <w:szCs w:val="20"/>
          <w:lang w:eastAsia="sl-SI"/>
        </w:rPr>
        <w:t>d</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ik</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z w:val="20"/>
          <w:szCs w:val="20"/>
          <w:lang w:eastAsia="sl-SI"/>
        </w:rPr>
        <w:t>p</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nu</w:t>
      </w:r>
      <w:r w:rsidRPr="00DE6757">
        <w:rPr>
          <w:rFonts w:ascii="Tahoma" w:eastAsia="Times New Roman" w:hAnsi="Tahoma" w:cs="Tahoma"/>
          <w:color w:val="000000" w:themeColor="text1"/>
          <w:spacing w:val="2"/>
          <w:sz w:val="20"/>
          <w:szCs w:val="20"/>
          <w:lang w:eastAsia="sl-SI"/>
        </w:rPr>
        <w:t>d</w:t>
      </w:r>
      <w:r w:rsidRPr="00DE6757">
        <w:rPr>
          <w:rFonts w:ascii="Tahoma" w:eastAsia="Times New Roman" w:hAnsi="Tahoma" w:cs="Tahoma"/>
          <w:color w:val="000000" w:themeColor="text1"/>
          <w:sz w:val="20"/>
          <w:szCs w:val="20"/>
          <w:lang w:eastAsia="sl-SI"/>
        </w:rPr>
        <w:t>bi priloži</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1"/>
          <w:sz w:val="20"/>
          <w:szCs w:val="20"/>
          <w:lang w:eastAsia="sl-SI"/>
        </w:rPr>
        <w:t>t</w:t>
      </w:r>
      <w:r w:rsidRPr="00DE6757">
        <w:rPr>
          <w:rFonts w:ascii="Tahoma" w:eastAsia="Times New Roman" w:hAnsi="Tahoma" w:cs="Tahoma"/>
          <w:color w:val="000000" w:themeColor="text1"/>
          <w:sz w:val="20"/>
          <w:szCs w:val="20"/>
          <w:lang w:eastAsia="sl-SI"/>
        </w:rPr>
        <w:t>rdila</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1"/>
          <w:sz w:val="20"/>
          <w:szCs w:val="20"/>
          <w:lang w:eastAsia="sl-SI"/>
        </w:rPr>
        <w:t>s</w:t>
      </w:r>
      <w:r w:rsidRPr="00DE6757">
        <w:rPr>
          <w:rFonts w:ascii="Tahoma" w:eastAsia="Times New Roman" w:hAnsi="Tahoma" w:cs="Tahoma"/>
          <w:color w:val="000000" w:themeColor="text1"/>
          <w:spacing w:val="2"/>
          <w:sz w:val="20"/>
          <w:szCs w:val="20"/>
          <w:lang w:eastAsia="sl-SI"/>
        </w:rPr>
        <w:t>l</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ih</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z w:val="20"/>
          <w:szCs w:val="20"/>
          <w:lang w:eastAsia="sl-SI"/>
        </w:rPr>
        <w:t>b</w:t>
      </w:r>
      <w:r w:rsidRPr="00DE6757">
        <w:rPr>
          <w:rFonts w:ascii="Tahoma" w:eastAsia="Times New Roman" w:hAnsi="Tahoma" w:cs="Tahoma"/>
          <w:color w:val="000000" w:themeColor="text1"/>
          <w:spacing w:val="4"/>
          <w:sz w:val="20"/>
          <w:szCs w:val="20"/>
          <w:lang w:eastAsia="sl-SI"/>
        </w:rPr>
        <w:t>a</w:t>
      </w:r>
      <w:r w:rsidRPr="00DE6757">
        <w:rPr>
          <w:rFonts w:ascii="Tahoma" w:eastAsia="Times New Roman" w:hAnsi="Tahoma" w:cs="Tahoma"/>
          <w:color w:val="000000" w:themeColor="text1"/>
          <w:spacing w:val="-1"/>
          <w:sz w:val="20"/>
          <w:szCs w:val="20"/>
          <w:lang w:eastAsia="sl-SI"/>
        </w:rPr>
        <w:t>nk</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z w:val="20"/>
          <w:szCs w:val="20"/>
          <w:lang w:eastAsia="sl-SI"/>
        </w:rPr>
        <w:t>ra</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po</w:t>
      </w:r>
      <w:r w:rsidRPr="00DE6757">
        <w:rPr>
          <w:rFonts w:ascii="Tahoma" w:eastAsia="Times New Roman" w:hAnsi="Tahoma" w:cs="Tahoma"/>
          <w:color w:val="000000" w:themeColor="text1"/>
          <w:spacing w:val="2"/>
          <w:sz w:val="20"/>
          <w:szCs w:val="20"/>
          <w:lang w:eastAsia="sl-SI"/>
        </w:rPr>
        <w:t>n</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dbi</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priložiti</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pacing w:val="2"/>
          <w:sz w:val="20"/>
          <w:szCs w:val="20"/>
          <w:lang w:eastAsia="sl-SI"/>
        </w:rPr>
        <w:t>p</w:t>
      </w:r>
      <w:r w:rsidRPr="00DE6757">
        <w:rPr>
          <w:rFonts w:ascii="Tahoma" w:eastAsia="Times New Roman" w:hAnsi="Tahoma" w:cs="Tahoma"/>
          <w:color w:val="000000" w:themeColor="text1"/>
          <w:sz w:val="20"/>
          <w:szCs w:val="20"/>
          <w:lang w:eastAsia="sl-SI"/>
        </w:rPr>
        <w:t>ot</w:t>
      </w:r>
      <w:r w:rsidRPr="00DE6757">
        <w:rPr>
          <w:rFonts w:ascii="Tahoma" w:eastAsia="Times New Roman" w:hAnsi="Tahoma" w:cs="Tahoma"/>
          <w:color w:val="000000" w:themeColor="text1"/>
          <w:spacing w:val="1"/>
          <w:sz w:val="20"/>
          <w:szCs w:val="20"/>
          <w:lang w:eastAsia="sl-SI"/>
        </w:rPr>
        <w:t>r</w:t>
      </w:r>
      <w:r w:rsidRPr="00DE6757">
        <w:rPr>
          <w:rFonts w:ascii="Tahoma" w:eastAsia="Times New Roman" w:hAnsi="Tahoma" w:cs="Tahoma"/>
          <w:color w:val="000000" w:themeColor="text1"/>
          <w:sz w:val="20"/>
          <w:szCs w:val="20"/>
          <w:lang w:eastAsia="sl-SI"/>
        </w:rPr>
        <w:t>dila</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za</w:t>
      </w:r>
      <w:r w:rsidRPr="00DE6757">
        <w:rPr>
          <w:rFonts w:ascii="Tahoma" w:eastAsia="Times New Roman" w:hAnsi="Tahoma" w:cs="Tahoma"/>
          <w:color w:val="000000" w:themeColor="text1"/>
          <w:spacing w:val="-1"/>
          <w:sz w:val="20"/>
          <w:szCs w:val="20"/>
          <w:lang w:eastAsia="sl-SI"/>
        </w:rPr>
        <w:t xml:space="preserve"> v</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k</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odprt</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pacing w:val="1"/>
          <w:sz w:val="20"/>
          <w:szCs w:val="20"/>
          <w:lang w:eastAsia="sl-SI"/>
        </w:rPr>
        <w:t>t</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1"/>
          <w:sz w:val="20"/>
          <w:szCs w:val="20"/>
          <w:lang w:eastAsia="sl-SI"/>
        </w:rPr>
        <w:t>an</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kc</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4"/>
          <w:sz w:val="20"/>
          <w:szCs w:val="20"/>
          <w:lang w:eastAsia="sl-SI"/>
        </w:rPr>
        <w:t>a</w:t>
      </w:r>
      <w:r w:rsidRPr="00DE6757">
        <w:rPr>
          <w:rFonts w:ascii="Tahoma" w:eastAsia="Times New Roman" w:hAnsi="Tahoma" w:cs="Tahoma"/>
          <w:color w:val="000000" w:themeColor="text1"/>
          <w:spacing w:val="-1"/>
          <w:sz w:val="20"/>
          <w:szCs w:val="20"/>
          <w:lang w:eastAsia="sl-SI"/>
        </w:rPr>
        <w:t>ču</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w:t>
      </w:r>
    </w:p>
    <w:p w:rsidR="007062A9" w:rsidRPr="00DE6757" w:rsidRDefault="007062A9" w:rsidP="007062A9">
      <w:pPr>
        <w:pStyle w:val="ListParagraph"/>
        <w:ind w:left="360"/>
        <w:jc w:val="both"/>
        <w:rPr>
          <w:rFonts w:ascii="Tahoma" w:hAnsi="Tahoma" w:cs="Tahoma"/>
          <w:b/>
          <w:color w:val="000000" w:themeColor="text1"/>
        </w:rPr>
      </w:pP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Sprejemanje pogojev dokumentacije v zvezi z oddajo javnega naročila</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DE6757">
        <w:rPr>
          <w:rFonts w:ascii="Tahoma" w:eastAsia="Times New Roman" w:hAnsi="Tahoma" w:cs="Tahoma"/>
          <w:b/>
          <w:color w:val="000000" w:themeColor="text1"/>
          <w:sz w:val="24"/>
          <w:szCs w:val="20"/>
          <w:lang w:eastAsia="sl-SI"/>
        </w:rPr>
        <w:t>FINANČNA ZAVAROVANJA</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Zavarovanje dobre izvedbe obveznosti</w:t>
      </w:r>
    </w:p>
    <w:p w:rsidR="00BD0CE1" w:rsidRPr="00DE6757" w:rsidRDefault="00BD0CE1"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Izbrani ponudnik </w:t>
      </w:r>
      <w:r w:rsidRPr="00DE6757">
        <w:rPr>
          <w:rFonts w:ascii="Tahoma" w:eastAsia="Times New Roman" w:hAnsi="Tahoma" w:cs="Tahoma"/>
          <w:color w:val="000000" w:themeColor="text1"/>
          <w:sz w:val="20"/>
          <w:szCs w:val="20"/>
          <w:u w:val="single"/>
          <w:lang w:eastAsia="sl-SI"/>
        </w:rPr>
        <w:t>mora ob sklenitvi pogodbe</w:t>
      </w:r>
      <w:r w:rsidRPr="00DE6757">
        <w:rPr>
          <w:rFonts w:ascii="Tahoma" w:eastAsia="Times New Roman" w:hAnsi="Tahoma" w:cs="Tahoma"/>
          <w:color w:val="000000" w:themeColor="text1"/>
          <w:kern w:val="16"/>
          <w:sz w:val="20"/>
          <w:szCs w:val="20"/>
          <w:lang w:eastAsia="sl-SI"/>
        </w:rPr>
        <w:t xml:space="preserve"> </w:t>
      </w:r>
      <w:r w:rsidRPr="00DE6757">
        <w:rPr>
          <w:rFonts w:ascii="Tahoma" w:eastAsia="Times New Roman" w:hAnsi="Tahoma" w:cs="Tahoma"/>
          <w:color w:val="000000" w:themeColor="text1"/>
          <w:sz w:val="20"/>
          <w:szCs w:val="20"/>
          <w:lang w:eastAsia="sl-SI"/>
        </w:rPr>
        <w:t xml:space="preserve">predložiti naročniku podpisano in žigosano bianko menico z izpolnjeno, podpisano in žigosano menično izjavo za zavarovanje dobre izvedbe pogodbenih obveznosti, v </w:t>
      </w:r>
      <w:r w:rsidRPr="00DE6757">
        <w:rPr>
          <w:rFonts w:ascii="Tahoma" w:eastAsia="Times New Roman" w:hAnsi="Tahoma" w:cs="Tahoma"/>
          <w:color w:val="000000" w:themeColor="text1"/>
          <w:sz w:val="20"/>
          <w:szCs w:val="20"/>
          <w:lang w:eastAsia="sl-SI"/>
        </w:rPr>
        <w:lastRenderedPageBreak/>
        <w:t xml:space="preserve">višini 10 % ponudbene vrednosti brez DDV z dobo veljavnost pogodbe in še trideset (30) dni po uspešnem prevzemu </w:t>
      </w:r>
      <w:r w:rsidR="002A77CE" w:rsidRPr="00DE6757">
        <w:rPr>
          <w:rFonts w:ascii="Tahoma" w:eastAsia="Times New Roman" w:hAnsi="Tahoma" w:cs="Tahoma"/>
          <w:color w:val="000000" w:themeColor="text1"/>
          <w:sz w:val="20"/>
          <w:szCs w:val="20"/>
          <w:lang w:eastAsia="sl-SI"/>
        </w:rPr>
        <w:t>del, ki so predmet tega javnega razpisa</w:t>
      </w:r>
      <w:r w:rsidRPr="00DE6757">
        <w:rPr>
          <w:rFonts w:ascii="Tahoma" w:eastAsia="Times New Roman" w:hAnsi="Tahoma" w:cs="Tahoma"/>
          <w:color w:val="000000" w:themeColor="text1"/>
          <w:sz w:val="20"/>
          <w:szCs w:val="20"/>
          <w:lang w:eastAsia="sl-SI"/>
        </w:rPr>
        <w:t xml:space="preserve">.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kolikor izbrani ponudnik, </w:t>
      </w:r>
      <w:r w:rsidR="00083008" w:rsidRPr="00DE6757">
        <w:rPr>
          <w:rFonts w:ascii="Tahoma" w:eastAsia="Times New Roman" w:hAnsi="Tahoma" w:cs="Tahoma"/>
          <w:color w:val="000000" w:themeColor="text1"/>
          <w:sz w:val="20"/>
          <w:szCs w:val="20"/>
          <w:lang w:eastAsia="sl-SI"/>
        </w:rPr>
        <w:t>najkasneje do trenutka sklenitve pogodbe</w:t>
      </w:r>
      <w:r w:rsidRPr="00DE6757">
        <w:rPr>
          <w:rFonts w:ascii="Tahoma" w:eastAsia="Times New Roman" w:hAnsi="Tahoma" w:cs="Tahoma"/>
          <w:color w:val="000000" w:themeColor="text1"/>
          <w:sz w:val="20"/>
          <w:szCs w:val="20"/>
          <w:lang w:eastAsia="sl-SI"/>
        </w:rPr>
        <w:t xml:space="preserve"> ne bo predložil zavarovanja </w:t>
      </w:r>
      <w:r w:rsidR="00083008" w:rsidRPr="00DE6757">
        <w:rPr>
          <w:rFonts w:ascii="Tahoma" w:eastAsia="Times New Roman" w:hAnsi="Tahoma" w:cs="Tahoma"/>
          <w:color w:val="000000" w:themeColor="text1"/>
          <w:sz w:val="20"/>
          <w:szCs w:val="20"/>
          <w:lang w:eastAsia="sl-SI"/>
        </w:rPr>
        <w:t xml:space="preserve">za dobro izvedbo </w:t>
      </w:r>
      <w:r w:rsidRPr="00DE6757">
        <w:rPr>
          <w:rFonts w:ascii="Tahoma" w:eastAsia="Times New Roman" w:hAnsi="Tahoma" w:cs="Tahoma"/>
          <w:color w:val="000000" w:themeColor="text1"/>
          <w:sz w:val="20"/>
          <w:szCs w:val="20"/>
          <w:lang w:eastAsia="sl-SI"/>
        </w:rPr>
        <w:t>obveznosti, se šteje da odstopa od sklenitve pogodbe in velja, da pogodba ni bila nikoli sklenjena. V tem primeru bo naročnik Državni revizijski komisiji predlagal, da uvede postopek o prekršku iz 112. člena ZJN-3.</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Vzorec menične izjave za zavarovanje dobre izvedbe obv</w:t>
      </w:r>
      <w:r w:rsidR="0074659C" w:rsidRPr="00DE6757">
        <w:rPr>
          <w:rFonts w:ascii="Tahoma" w:eastAsia="Times New Roman" w:hAnsi="Tahoma" w:cs="Tahoma"/>
          <w:color w:val="000000" w:themeColor="text1"/>
          <w:sz w:val="20"/>
          <w:szCs w:val="20"/>
          <w:lang w:eastAsia="sl-SI"/>
        </w:rPr>
        <w:t>eznosti je priložen v prilogi</w:t>
      </w:r>
      <w:r w:rsidRPr="00DE6757">
        <w:rPr>
          <w:rFonts w:ascii="Tahoma" w:eastAsia="Times New Roman" w:hAnsi="Tahoma" w:cs="Tahoma"/>
          <w:color w:val="000000" w:themeColor="text1"/>
          <w:sz w:val="20"/>
          <w:szCs w:val="20"/>
          <w:lang w:eastAsia="sl-SI"/>
        </w:rPr>
        <w:t xml:space="preserve"> dokumentacije v zvezi z oddajo javnega naročila.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 Odprava napak v garancijski dobi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2A77CE"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u w:val="single"/>
          <w:lang w:eastAsia="sl-SI"/>
        </w:rPr>
        <w:t>Po izvedbi vseh del</w:t>
      </w:r>
      <w:r w:rsidR="009D0227" w:rsidRPr="00DE6757">
        <w:rPr>
          <w:rFonts w:ascii="Tahoma" w:eastAsia="Times New Roman" w:hAnsi="Tahoma" w:cs="Tahoma"/>
          <w:color w:val="000000" w:themeColor="text1"/>
          <w:sz w:val="20"/>
          <w:szCs w:val="20"/>
          <w:u w:val="single"/>
          <w:lang w:eastAsia="sl-SI"/>
        </w:rPr>
        <w:t>, najkasneje ob</w:t>
      </w:r>
      <w:r w:rsidR="00083008" w:rsidRPr="00DE6757">
        <w:rPr>
          <w:rFonts w:ascii="Tahoma" w:eastAsia="Times New Roman" w:hAnsi="Tahoma" w:cs="Tahoma"/>
          <w:color w:val="000000" w:themeColor="text1"/>
          <w:sz w:val="20"/>
          <w:szCs w:val="20"/>
          <w:u w:val="single"/>
          <w:lang w:eastAsia="sl-SI"/>
        </w:rPr>
        <w:t xml:space="preserve"> izdelavi prevzemnega zapisnika</w:t>
      </w:r>
      <w:r w:rsidR="00083008" w:rsidRPr="00DE6757">
        <w:rPr>
          <w:rFonts w:ascii="Tahoma" w:eastAsia="Times New Roman" w:hAnsi="Tahoma" w:cs="Tahoma"/>
          <w:color w:val="000000" w:themeColor="text1"/>
          <w:sz w:val="20"/>
          <w:szCs w:val="20"/>
          <w:lang w:eastAsia="sl-SI"/>
        </w:rPr>
        <w:t xml:space="preserve"> </w:t>
      </w:r>
      <w:r w:rsidR="00BD0CE1" w:rsidRPr="00DE6757">
        <w:rPr>
          <w:rFonts w:ascii="Tahoma" w:eastAsia="Times New Roman" w:hAnsi="Tahoma" w:cs="Tahoma"/>
          <w:color w:val="000000" w:themeColor="text1"/>
          <w:sz w:val="20"/>
          <w:szCs w:val="20"/>
          <w:lang w:eastAsia="sl-SI"/>
        </w:rPr>
        <w:t xml:space="preserve">bo izbrani ponudnik dolžan naročniku predložiti podpisano in žigosano bianko menico z izpolnjeno, podpisano in žigosano menično izjavo za zavarovanje za odpravo napak v garancijski dobi, v višini 5 % ponudbene vrednosti brez DDV, z dobo veljavnosti še najmanj </w:t>
      </w:r>
      <w:r w:rsidR="0074659C" w:rsidRPr="00DE6757">
        <w:rPr>
          <w:rFonts w:ascii="Tahoma" w:eastAsia="Times New Roman" w:hAnsi="Tahoma" w:cs="Tahoma"/>
          <w:color w:val="000000" w:themeColor="text1"/>
          <w:sz w:val="20"/>
          <w:szCs w:val="20"/>
          <w:lang w:eastAsia="sl-SI"/>
        </w:rPr>
        <w:t>24</w:t>
      </w:r>
      <w:r w:rsidR="008A40D7" w:rsidRPr="00DE6757">
        <w:rPr>
          <w:rFonts w:ascii="Tahoma" w:eastAsia="Times New Roman" w:hAnsi="Tahoma" w:cs="Tahoma"/>
          <w:color w:val="000000" w:themeColor="text1"/>
          <w:sz w:val="20"/>
          <w:szCs w:val="20"/>
          <w:lang w:eastAsia="sl-SI"/>
        </w:rPr>
        <w:t xml:space="preserve"> </w:t>
      </w:r>
      <w:r w:rsidR="00BD0CE1" w:rsidRPr="00DE6757">
        <w:rPr>
          <w:rFonts w:ascii="Tahoma" w:eastAsia="Times New Roman" w:hAnsi="Tahoma" w:cs="Tahoma"/>
          <w:color w:val="000000" w:themeColor="text1"/>
          <w:sz w:val="20"/>
          <w:szCs w:val="20"/>
          <w:lang w:eastAsia="sl-SI"/>
        </w:rPr>
        <w:t xml:space="preserve">mesecev od uspešno opravljenega prevzema </w:t>
      </w:r>
      <w:r w:rsidRPr="00DE6757">
        <w:rPr>
          <w:rFonts w:ascii="Tahoma" w:eastAsia="Times New Roman" w:hAnsi="Tahoma" w:cs="Tahoma"/>
          <w:color w:val="000000" w:themeColor="text1"/>
          <w:sz w:val="20"/>
          <w:szCs w:val="20"/>
          <w:lang w:eastAsia="sl-SI"/>
        </w:rPr>
        <w:t>del, ki so predmet tega javnega razpisa</w:t>
      </w:r>
      <w:r w:rsidR="00BD0CE1" w:rsidRPr="00DE6757">
        <w:rPr>
          <w:rFonts w:ascii="Tahoma" w:eastAsia="Times New Roman" w:hAnsi="Tahoma" w:cs="Tahoma"/>
          <w:color w:val="000000" w:themeColor="text1"/>
          <w:sz w:val="20"/>
          <w:szCs w:val="20"/>
          <w:lang w:eastAsia="sl-SI"/>
        </w:rPr>
        <w:t>.</w:t>
      </w:r>
    </w:p>
    <w:p w:rsidR="00083008" w:rsidRPr="00DE6757" w:rsidRDefault="00083008" w:rsidP="00BD0CE1">
      <w:pPr>
        <w:spacing w:after="0" w:line="240" w:lineRule="auto"/>
        <w:jc w:val="both"/>
        <w:rPr>
          <w:rFonts w:ascii="Tahoma" w:eastAsia="Times New Roman" w:hAnsi="Tahoma" w:cs="Tahoma"/>
          <w:color w:val="000000" w:themeColor="text1"/>
          <w:sz w:val="20"/>
          <w:szCs w:val="20"/>
          <w:lang w:eastAsia="sl-SI"/>
        </w:rPr>
      </w:pPr>
    </w:p>
    <w:p w:rsidR="00083008" w:rsidRPr="00DE6757" w:rsidRDefault="00083008"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kolikor zavarovanje za odpravo napak v garancijski dobi ne bo predloženo, se šteje, da prevzem ni bil opravljen.</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Vzorec menične izjave za odpravo napak v garancijski dobi je prilo</w:t>
      </w:r>
      <w:r w:rsidR="007A37F4" w:rsidRPr="00DE6757">
        <w:rPr>
          <w:rFonts w:ascii="Tahoma" w:eastAsia="Times New Roman" w:hAnsi="Tahoma" w:cs="Tahoma"/>
          <w:color w:val="000000" w:themeColor="text1"/>
          <w:sz w:val="20"/>
          <w:szCs w:val="20"/>
          <w:lang w:eastAsia="sl-SI"/>
        </w:rPr>
        <w:t>žen v prilogi</w:t>
      </w:r>
      <w:r w:rsidRPr="00DE6757">
        <w:rPr>
          <w:rFonts w:ascii="Tahoma" w:eastAsia="Times New Roman" w:hAnsi="Tahoma" w:cs="Tahoma"/>
          <w:color w:val="000000" w:themeColor="text1"/>
          <w:sz w:val="20"/>
          <w:szCs w:val="20"/>
          <w:lang w:eastAsia="sl-SI"/>
        </w:rPr>
        <w:t xml:space="preserve"> dokumentacije v zvezi z oddajo javnega naročila.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2F3455" w:rsidRPr="00DE6757"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DE6757">
        <w:rPr>
          <w:rFonts w:ascii="Tahoma" w:eastAsia="Times New Roman" w:hAnsi="Tahoma" w:cs="Tahoma"/>
          <w:b/>
          <w:color w:val="000000" w:themeColor="text1"/>
          <w:sz w:val="24"/>
          <w:szCs w:val="20"/>
          <w:lang w:eastAsia="sl-SI"/>
        </w:rPr>
        <w:t>MERILA ZA IZBIRO PONUDNIKOV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590F45" w:rsidRPr="00DE6757" w:rsidRDefault="00BD0CE1" w:rsidP="00590F45">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color w:val="000000" w:themeColor="text1"/>
          <w:sz w:val="20"/>
          <w:szCs w:val="20"/>
          <w:lang w:eastAsia="sl-SI"/>
        </w:rPr>
        <w:t xml:space="preserve">Merilo za izbiro ekonomsko najugodnejše ponudbe je najnižja </w:t>
      </w:r>
      <w:r w:rsidRPr="00DE6757">
        <w:rPr>
          <w:rFonts w:ascii="Tahoma" w:eastAsia="Times New Roman" w:hAnsi="Tahoma" w:cs="Tahoma"/>
          <w:b/>
          <w:color w:val="000000" w:themeColor="text1"/>
          <w:sz w:val="20"/>
          <w:szCs w:val="20"/>
          <w:lang w:eastAsia="sl-SI"/>
        </w:rPr>
        <w:t>skupna ponudbena vrednost brez DDV</w:t>
      </w:r>
      <w:r w:rsidR="00BA7FCC" w:rsidRPr="00DE6757">
        <w:rPr>
          <w:rFonts w:ascii="Tahoma" w:eastAsia="Times New Roman" w:hAnsi="Tahoma" w:cs="Tahoma"/>
          <w:color w:val="000000" w:themeColor="text1"/>
          <w:sz w:val="20"/>
          <w:szCs w:val="20"/>
          <w:lang w:eastAsia="sl-SI"/>
        </w:rPr>
        <w:t xml:space="preserve"> za izvedbo</w:t>
      </w:r>
      <w:r w:rsidRPr="00DE6757">
        <w:rPr>
          <w:rFonts w:ascii="Tahoma" w:eastAsia="Times New Roman" w:hAnsi="Tahoma" w:cs="Tahoma"/>
          <w:color w:val="000000" w:themeColor="text1"/>
          <w:sz w:val="20"/>
          <w:szCs w:val="20"/>
          <w:lang w:eastAsia="sl-SI"/>
        </w:rPr>
        <w:t xml:space="preserve"> predmeta javnega naročila</w:t>
      </w:r>
      <w:r w:rsidR="008364BA"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A237F0" w:rsidRPr="00DE6757" w:rsidRDefault="00506B19"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Skupna ponudbena vrednost</w:t>
      </w:r>
      <w:r w:rsidR="00BD0CE1" w:rsidRPr="00DE6757">
        <w:rPr>
          <w:rFonts w:ascii="Tahoma" w:eastAsia="Times New Roman" w:hAnsi="Tahoma" w:cs="Tahoma"/>
          <w:b/>
          <w:color w:val="000000" w:themeColor="text1"/>
          <w:sz w:val="20"/>
          <w:szCs w:val="20"/>
          <w:lang w:eastAsia="sl-SI"/>
        </w:rPr>
        <w:t xml:space="preserve"> brez DDV</w:t>
      </w:r>
      <w:r w:rsidR="00BD0CE1" w:rsidRPr="00DE6757">
        <w:rPr>
          <w:rFonts w:ascii="Tahoma" w:eastAsia="Times New Roman" w:hAnsi="Tahoma" w:cs="Tahoma"/>
          <w:color w:val="000000" w:themeColor="text1"/>
          <w:sz w:val="20"/>
          <w:szCs w:val="20"/>
          <w:lang w:eastAsia="sl-SI"/>
        </w:rPr>
        <w:t xml:space="preserve"> je </w:t>
      </w:r>
      <w:r w:rsidR="00BD0CE1" w:rsidRPr="00DE6757">
        <w:rPr>
          <w:rFonts w:ascii="Tahoma" w:eastAsia="Times New Roman" w:hAnsi="Tahoma" w:cs="Tahoma"/>
          <w:color w:val="000000" w:themeColor="text1"/>
          <w:sz w:val="20"/>
          <w:szCs w:val="20"/>
          <w:u w:val="single"/>
          <w:lang w:eastAsia="sl-SI"/>
        </w:rPr>
        <w:t>cena, navedena v</w:t>
      </w:r>
      <w:r w:rsidR="00BD0CE1" w:rsidRPr="00DE6757">
        <w:rPr>
          <w:rFonts w:ascii="Tahoma" w:eastAsia="Times New Roman" w:hAnsi="Tahoma" w:cs="Tahoma"/>
          <w:b/>
          <w:color w:val="000000" w:themeColor="text1"/>
          <w:sz w:val="20"/>
          <w:szCs w:val="20"/>
          <w:u w:val="single"/>
          <w:lang w:eastAsia="sl-SI"/>
        </w:rPr>
        <w:t xml:space="preserve"> </w:t>
      </w:r>
      <w:r w:rsidR="008364BA" w:rsidRPr="00DE6757">
        <w:rPr>
          <w:rFonts w:ascii="Tahoma" w:eastAsia="Times New Roman" w:hAnsi="Tahoma" w:cs="Tahoma"/>
          <w:b/>
          <w:color w:val="000000" w:themeColor="text1"/>
          <w:sz w:val="20"/>
          <w:szCs w:val="20"/>
          <w:u w:val="single"/>
          <w:lang w:eastAsia="sl-SI"/>
        </w:rPr>
        <w:t>povzetku</w:t>
      </w:r>
      <w:r w:rsidR="008364BA" w:rsidRPr="00DE6757">
        <w:rPr>
          <w:rFonts w:ascii="Tahoma" w:eastAsia="Times New Roman" w:hAnsi="Tahoma" w:cs="Tahoma"/>
          <w:color w:val="000000" w:themeColor="text1"/>
          <w:sz w:val="20"/>
          <w:szCs w:val="20"/>
          <w:u w:val="single"/>
          <w:lang w:eastAsia="sl-SI"/>
        </w:rPr>
        <w:t xml:space="preserve"> </w:t>
      </w:r>
      <w:r w:rsidR="008364BA" w:rsidRPr="00DE6757">
        <w:rPr>
          <w:rFonts w:ascii="Tahoma" w:eastAsia="Times New Roman" w:hAnsi="Tahoma" w:cs="Tahoma"/>
          <w:b/>
          <w:color w:val="000000" w:themeColor="text1"/>
          <w:sz w:val="20"/>
          <w:szCs w:val="20"/>
          <w:u w:val="single"/>
          <w:lang w:eastAsia="sl-SI"/>
        </w:rPr>
        <w:t>predračuna - rekapitulaciji</w:t>
      </w:r>
      <w:r w:rsidR="008364BA" w:rsidRPr="00DE6757">
        <w:rPr>
          <w:rFonts w:ascii="Tahoma" w:eastAsia="Times New Roman" w:hAnsi="Tahoma" w:cs="Tahoma"/>
          <w:color w:val="000000" w:themeColor="text1"/>
          <w:sz w:val="20"/>
          <w:szCs w:val="20"/>
          <w:u w:val="single"/>
          <w:lang w:eastAsia="sl-SI"/>
        </w:rPr>
        <w:t xml:space="preserve"> pod </w:t>
      </w:r>
      <w:r w:rsidR="008364BA" w:rsidRPr="00DE6757">
        <w:rPr>
          <w:rFonts w:ascii="Tahoma" w:eastAsia="Times New Roman" w:hAnsi="Tahoma" w:cs="Tahoma"/>
          <w:b/>
          <w:color w:val="000000" w:themeColor="text1"/>
          <w:sz w:val="20"/>
          <w:szCs w:val="20"/>
          <w:u w:val="single"/>
          <w:lang w:eastAsia="sl-SI"/>
        </w:rPr>
        <w:t xml:space="preserve">»Skupaj vsa dela od </w:t>
      </w:r>
      <w:r w:rsidR="00266E7D" w:rsidRPr="00DE6757">
        <w:rPr>
          <w:rFonts w:ascii="Tahoma" w:eastAsia="Times New Roman" w:hAnsi="Tahoma" w:cs="Tahoma"/>
          <w:b/>
          <w:color w:val="000000" w:themeColor="text1"/>
          <w:sz w:val="20"/>
          <w:szCs w:val="20"/>
          <w:u w:val="single"/>
          <w:lang w:eastAsia="sl-SI"/>
        </w:rPr>
        <w:t>1. do 13</w:t>
      </w:r>
      <w:r w:rsidR="008364BA" w:rsidRPr="00DE6757">
        <w:rPr>
          <w:rFonts w:ascii="Tahoma" w:eastAsia="Times New Roman" w:hAnsi="Tahoma" w:cs="Tahoma"/>
          <w:b/>
          <w:color w:val="000000" w:themeColor="text1"/>
          <w:sz w:val="20"/>
          <w:szCs w:val="20"/>
          <w:u w:val="single"/>
          <w:lang w:eastAsia="sl-SI"/>
        </w:rPr>
        <w:t>.</w:t>
      </w:r>
      <w:r w:rsidR="00BD0CE1" w:rsidRPr="00DE6757">
        <w:rPr>
          <w:rFonts w:ascii="Tahoma" w:eastAsia="Times New Roman" w:hAnsi="Tahoma" w:cs="Tahoma"/>
          <w:b/>
          <w:color w:val="000000" w:themeColor="text1"/>
          <w:sz w:val="20"/>
          <w:szCs w:val="20"/>
          <w:u w:val="single"/>
          <w:lang w:eastAsia="sl-SI"/>
        </w:rPr>
        <w:t xml:space="preserve"> </w:t>
      </w:r>
      <w:r w:rsidR="008364BA" w:rsidRPr="00DE6757">
        <w:rPr>
          <w:rFonts w:ascii="Tahoma" w:eastAsia="Times New Roman" w:hAnsi="Tahoma" w:cs="Tahoma"/>
          <w:b/>
          <w:color w:val="000000" w:themeColor="text1"/>
          <w:sz w:val="20"/>
          <w:szCs w:val="20"/>
          <w:u w:val="single"/>
          <w:lang w:eastAsia="sl-SI"/>
        </w:rPr>
        <w:t>brez DDV</w:t>
      </w:r>
      <w:r w:rsidR="008364BA" w:rsidRPr="00DE6757">
        <w:rPr>
          <w:rFonts w:ascii="Tahoma" w:eastAsia="Times New Roman" w:hAnsi="Tahoma" w:cs="Tahoma"/>
          <w:color w:val="000000" w:themeColor="text1"/>
          <w:sz w:val="20"/>
          <w:szCs w:val="20"/>
          <w:u w:val="single"/>
          <w:lang w:eastAsia="sl-SI"/>
        </w:rPr>
        <w:t xml:space="preserve"> </w:t>
      </w:r>
      <w:r w:rsidR="00BD0CE1" w:rsidRPr="00DE6757">
        <w:rPr>
          <w:rFonts w:ascii="Tahoma" w:eastAsia="Times New Roman" w:hAnsi="Tahoma" w:cs="Tahoma"/>
          <w:color w:val="000000" w:themeColor="text1"/>
          <w:sz w:val="20"/>
          <w:szCs w:val="20"/>
          <w:u w:val="single"/>
          <w:lang w:eastAsia="sl-SI"/>
        </w:rPr>
        <w:t>(Priloga 2).</w:t>
      </w:r>
    </w:p>
    <w:p w:rsidR="00A237F0" w:rsidRPr="00DE6757" w:rsidRDefault="00A237F0" w:rsidP="00BD0CE1">
      <w:pPr>
        <w:spacing w:after="0" w:line="240" w:lineRule="auto"/>
        <w:jc w:val="both"/>
        <w:rPr>
          <w:rFonts w:ascii="Tahoma" w:eastAsia="Times New Roman" w:hAnsi="Tahoma" w:cs="Tahoma"/>
          <w:color w:val="000000" w:themeColor="text1"/>
          <w:sz w:val="20"/>
          <w:szCs w:val="20"/>
          <w:lang w:eastAsia="sl-SI"/>
        </w:rPr>
      </w:pPr>
    </w:p>
    <w:p w:rsidR="00EA29BC" w:rsidRPr="00DE6757" w:rsidRDefault="00EA29BC" w:rsidP="00F6480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Naročnik oddaja javno naročilo po načelu </w:t>
      </w:r>
      <w:r w:rsidR="008D4660" w:rsidRPr="00DE6757">
        <w:rPr>
          <w:rFonts w:ascii="Tahoma" w:eastAsia="Times New Roman" w:hAnsi="Tahoma" w:cs="Tahoma"/>
          <w:color w:val="000000" w:themeColor="text1"/>
          <w:sz w:val="20"/>
          <w:szCs w:val="20"/>
          <w:lang w:eastAsia="sl-SI"/>
        </w:rPr>
        <w:t>»fiksne cene na enoto mere«</w:t>
      </w:r>
      <w:r w:rsidR="00F6480A" w:rsidRPr="00DE6757">
        <w:rPr>
          <w:rFonts w:ascii="Tahoma" w:eastAsia="Times New Roman" w:hAnsi="Tahoma" w:cs="Tahoma"/>
          <w:color w:val="000000" w:themeColor="text1"/>
          <w:sz w:val="20"/>
          <w:szCs w:val="20"/>
          <w:lang w:eastAsia="sl-SI"/>
        </w:rPr>
        <w:t>.</w:t>
      </w:r>
    </w:p>
    <w:p w:rsidR="00506B19" w:rsidRPr="00DE6757" w:rsidRDefault="00506B19" w:rsidP="00F6480A">
      <w:pPr>
        <w:spacing w:after="0" w:line="240" w:lineRule="auto"/>
        <w:jc w:val="both"/>
        <w:rPr>
          <w:rFonts w:ascii="Tahoma" w:eastAsia="Times New Roman" w:hAnsi="Tahoma" w:cs="Tahoma"/>
          <w:color w:val="000000" w:themeColor="text1"/>
          <w:sz w:val="20"/>
          <w:szCs w:val="20"/>
          <w:lang w:eastAsia="sl-SI"/>
        </w:rPr>
      </w:pPr>
    </w:p>
    <w:p w:rsidR="00506B19" w:rsidRPr="00DE6757" w:rsidRDefault="00506B19" w:rsidP="00506B19">
      <w:pPr>
        <w:spacing w:after="0" w:line="240" w:lineRule="auto"/>
        <w:jc w:val="both"/>
        <w:rPr>
          <w:rFonts w:ascii="Tahoma" w:eastAsia="Times New Roman" w:hAnsi="Tahoma" w:cs="Tahoma"/>
          <w:b/>
          <w:bCs/>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Vsi ponudniki bodo za dokazovanje tehnične sposobnosti izpolnili – vnesli cene ne enoto mere v vse popise del, ki so sestavni del te razpisne dokumentacije. Naročnik bo ponudnike izbiral na podlagi doseženih cen, vrednosti – razvidnih iz </w:t>
      </w:r>
      <w:r w:rsidRPr="00DE6757">
        <w:rPr>
          <w:rFonts w:ascii="Tahoma" w:eastAsia="Times New Roman" w:hAnsi="Tahoma" w:cs="Tahoma"/>
          <w:b/>
          <w:bCs/>
          <w:color w:val="000000" w:themeColor="text1"/>
          <w:sz w:val="20"/>
          <w:szCs w:val="20"/>
          <w:lang w:eastAsia="sl-SI"/>
        </w:rPr>
        <w:t>POVZETKA PREDRAČUNA – REKAPITUALACIJE iz Priloge 2.</w:t>
      </w:r>
    </w:p>
    <w:p w:rsidR="00506B19" w:rsidRPr="00DE6757" w:rsidRDefault="00506B19" w:rsidP="00506B19">
      <w:pPr>
        <w:spacing w:after="0" w:line="240" w:lineRule="auto"/>
        <w:jc w:val="both"/>
        <w:rPr>
          <w:rFonts w:ascii="Tahoma" w:eastAsia="Times New Roman" w:hAnsi="Tahoma" w:cs="Tahoma"/>
          <w:b/>
          <w:bCs/>
          <w:color w:val="000000" w:themeColor="text1"/>
          <w:sz w:val="20"/>
          <w:szCs w:val="20"/>
          <w:lang w:eastAsia="sl-SI"/>
        </w:rPr>
      </w:pPr>
    </w:p>
    <w:p w:rsidR="00506B19" w:rsidRPr="00DE6757" w:rsidRDefault="00506B19" w:rsidP="00506B19">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Ta vrednost bo tudi podlaga za Ocenjeno vrednost pogodbe. Končna realna vrednost pogodbe pa bo, skladno z določili pogodbe, odvisna od dejansko vgrajenih količin in izvedenih del, skladno z obračunsko knjigo.</w:t>
      </w:r>
    </w:p>
    <w:p w:rsidR="00506B19" w:rsidRPr="00DE6757" w:rsidRDefault="00506B19" w:rsidP="00F6480A">
      <w:pPr>
        <w:spacing w:after="0" w:line="240" w:lineRule="auto"/>
        <w:jc w:val="both"/>
        <w:rPr>
          <w:rFonts w:ascii="Tahoma" w:eastAsia="Times New Roman" w:hAnsi="Tahoma" w:cs="Tahoma"/>
          <w:color w:val="000000" w:themeColor="text1"/>
          <w:sz w:val="20"/>
          <w:szCs w:val="20"/>
          <w:lang w:eastAsia="sl-SI"/>
        </w:rPr>
      </w:pPr>
    </w:p>
    <w:p w:rsidR="002F3455" w:rsidRPr="00DE6757"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DE6757">
        <w:rPr>
          <w:rFonts w:ascii="Tahoma" w:eastAsia="Times New Roman" w:hAnsi="Tahoma" w:cs="Tahoma"/>
          <w:b/>
          <w:color w:val="000000" w:themeColor="text1"/>
          <w:sz w:val="24"/>
          <w:szCs w:val="20"/>
          <w:lang w:eastAsia="sl-SI"/>
        </w:rPr>
        <w:t>NAVODILA PONUDNIKOM ZA IZDELAVO PONUDBE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val="x-none"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Izdelava ponudbe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Ponudba naj bo izdelana tako, da:</w:t>
      </w:r>
    </w:p>
    <w:p w:rsidR="00BD0CE1" w:rsidRPr="00DE6757"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ponudba vsebuje vse zahtevane dokumente in obrazce, navedene v 6.2 podpoglavju dokumentacije v zvezi z oddajo javnega naročila,</w:t>
      </w:r>
    </w:p>
    <w:p w:rsidR="00BD0CE1" w:rsidRPr="00DE6757" w:rsidRDefault="00BD0CE1" w:rsidP="00BD0CE1">
      <w:pPr>
        <w:spacing w:after="0" w:line="240" w:lineRule="auto"/>
        <w:ind w:left="180"/>
        <w:jc w:val="both"/>
        <w:rPr>
          <w:rFonts w:ascii="Tahoma" w:eastAsia="Times New Roman" w:hAnsi="Tahoma" w:cs="Tahoma"/>
          <w:color w:val="000000" w:themeColor="text1"/>
          <w:sz w:val="20"/>
          <w:szCs w:val="20"/>
          <w:lang w:eastAsia="sl-SI"/>
        </w:rPr>
      </w:pPr>
    </w:p>
    <w:p w:rsidR="001279FE"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Ponudnik mora ponudbi priložiti Obrazec ESPD </w:t>
      </w:r>
      <w:r w:rsidR="00BA6DA7" w:rsidRPr="00DE6757">
        <w:rPr>
          <w:rFonts w:ascii="Tahoma" w:eastAsia="Times New Roman" w:hAnsi="Tahoma" w:cs="Tahoma"/>
          <w:b/>
          <w:color w:val="000000" w:themeColor="text1"/>
          <w:sz w:val="20"/>
          <w:szCs w:val="20"/>
          <w:lang w:eastAsia="sl-SI"/>
        </w:rPr>
        <w:t>kot samostojen dokument/datoteko.</w:t>
      </w:r>
    </w:p>
    <w:p w:rsidR="00BA6DA7" w:rsidRPr="00DE6757" w:rsidRDefault="00BA6DA7"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rsidR="007C22BC" w:rsidRPr="00DE6757"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DE6757">
        <w:rPr>
          <w:rFonts w:ascii="Tahoma" w:eastAsia="Times New Roman" w:hAnsi="Tahoma" w:cs="Tahoma"/>
          <w:color w:val="000000" w:themeColor="text1"/>
          <w:sz w:val="20"/>
          <w:szCs w:val="20"/>
          <w:u w:val="single"/>
          <w:lang w:eastAsia="sl-SI"/>
        </w:rPr>
        <w:t xml:space="preserve">V razdelek »Predračun«, kamor se naloži le *.pdf obliko datoteke, je mogoče pripeti le en dokument! </w:t>
      </w:r>
      <w:r w:rsidR="008357C0" w:rsidRPr="00DE6757">
        <w:rPr>
          <w:rFonts w:ascii="Tahoma" w:eastAsia="Times New Roman" w:hAnsi="Tahoma" w:cs="Tahoma"/>
          <w:color w:val="000000" w:themeColor="text1"/>
          <w:sz w:val="20"/>
          <w:szCs w:val="20"/>
          <w:u w:val="single"/>
          <w:lang w:eastAsia="sl-SI"/>
        </w:rPr>
        <w:t>(Kot navedeno v nadaljev</w:t>
      </w:r>
      <w:r w:rsidR="002E6718">
        <w:rPr>
          <w:rFonts w:ascii="Tahoma" w:eastAsia="Times New Roman" w:hAnsi="Tahoma" w:cs="Tahoma"/>
          <w:color w:val="000000" w:themeColor="text1"/>
          <w:sz w:val="20"/>
          <w:szCs w:val="20"/>
          <w:u w:val="single"/>
          <w:lang w:eastAsia="sl-SI"/>
        </w:rPr>
        <w:t>an</w:t>
      </w:r>
      <w:r w:rsidR="008357C0" w:rsidRPr="00DE6757">
        <w:rPr>
          <w:rFonts w:ascii="Tahoma" w:eastAsia="Times New Roman" w:hAnsi="Tahoma" w:cs="Tahoma"/>
          <w:color w:val="000000" w:themeColor="text1"/>
          <w:sz w:val="20"/>
          <w:szCs w:val="20"/>
          <w:u w:val="single"/>
          <w:lang w:eastAsia="sl-SI"/>
        </w:rPr>
        <w:t>ju tu ponudniki pripenjajo - Predračun – povzetek predračuna – rekapitulacija iz Priloge 2).</w:t>
      </w: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Podpis ponudbe v sistemu e-JN poteka tako, da se po kliku na gumb »Oddaj ponudbo« odpre stran za podpis dokumentov. S podpisom ponudbe se podpišejo dokumenti, ki jih ponudnik naloži v razdelka:</w:t>
      </w: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Predračun </w:t>
      </w: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ESPD obrazec</w:t>
      </w:r>
    </w:p>
    <w:p w:rsidR="00C5404D" w:rsidRPr="00DE6757" w:rsidRDefault="00C5404D" w:rsidP="007C22BC">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Ostali priloženi dokumenti se ne podpišejo samodejno s podpisom ponudbe.</w:t>
      </w: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DE6757">
        <w:rPr>
          <w:rFonts w:ascii="Tahoma" w:eastAsia="Times New Roman" w:hAnsi="Tahoma" w:cs="Tahoma"/>
          <w:color w:val="000000" w:themeColor="text1"/>
          <w:sz w:val="20"/>
          <w:szCs w:val="20"/>
          <w:lang w:eastAsia="sl-SI"/>
        </w:rPr>
        <w:t xml:space="preserve">Med »Drugi dokumenti« tako ponudnik priloži vso ostalo dokumentacijo, potrdila, soglasja, tehnične specifikacije itd., ki jih zahteva naročnik. V ta razdelek se na primer naložijo tudi potrdila o nekaznovanosti, ipd. Dokumenti, ki se naložijo v razdelek »Drugi dokumenti« pa so </w:t>
      </w:r>
      <w:r w:rsidRPr="00DE6757">
        <w:rPr>
          <w:rFonts w:ascii="Tahoma" w:eastAsia="Times New Roman" w:hAnsi="Tahoma" w:cs="Tahoma"/>
          <w:color w:val="000000" w:themeColor="text1"/>
          <w:sz w:val="20"/>
          <w:szCs w:val="20"/>
          <w:u w:val="single"/>
          <w:lang w:eastAsia="sl-SI"/>
        </w:rPr>
        <w:t>lahko podpisani fizično</w:t>
      </w:r>
      <w:r w:rsidR="009E4905" w:rsidRPr="00DE6757">
        <w:rPr>
          <w:rFonts w:ascii="Tahoma" w:eastAsia="Times New Roman" w:hAnsi="Tahoma" w:cs="Tahoma"/>
          <w:color w:val="000000" w:themeColor="text1"/>
          <w:sz w:val="20"/>
          <w:szCs w:val="20"/>
          <w:u w:val="single"/>
          <w:lang w:eastAsia="sl-SI"/>
        </w:rPr>
        <w:t xml:space="preserve"> in žigosani </w:t>
      </w:r>
      <w:r w:rsidR="009E4905" w:rsidRPr="00DE6757">
        <w:rPr>
          <w:rFonts w:ascii="Tahoma" w:eastAsia="Times New Roman" w:hAnsi="Tahoma" w:cs="Tahoma"/>
          <w:color w:val="000000" w:themeColor="text1"/>
          <w:sz w:val="20"/>
          <w:szCs w:val="20"/>
          <w:lang w:eastAsia="sl-SI"/>
        </w:rPr>
        <w:t>(če se tako zahteva</w:t>
      </w:r>
      <w:r w:rsidR="009E4905" w:rsidRPr="00DE6757">
        <w:rPr>
          <w:rFonts w:ascii="Tahoma" w:eastAsia="Times New Roman" w:hAnsi="Tahoma" w:cs="Tahoma"/>
          <w:color w:val="000000" w:themeColor="text1"/>
          <w:sz w:val="20"/>
          <w:szCs w:val="20"/>
          <w:u w:val="single"/>
          <w:lang w:eastAsia="sl-SI"/>
        </w:rPr>
        <w:t>)  ter</w:t>
      </w:r>
      <w:r w:rsidRPr="00DE6757">
        <w:rPr>
          <w:rFonts w:ascii="Tahoma" w:eastAsia="Times New Roman" w:hAnsi="Tahoma" w:cs="Tahoma"/>
          <w:color w:val="000000" w:themeColor="text1"/>
          <w:sz w:val="20"/>
          <w:szCs w:val="20"/>
          <w:u w:val="single"/>
          <w:lang w:eastAsia="sl-SI"/>
        </w:rPr>
        <w:t xml:space="preserve"> skenirani kot *.</w:t>
      </w:r>
      <w:r w:rsidRPr="00DE6757">
        <w:rPr>
          <w:rFonts w:ascii="Tahoma" w:eastAsia="Times New Roman" w:hAnsi="Tahoma" w:cs="Tahoma"/>
          <w:b/>
          <w:color w:val="000000" w:themeColor="text1"/>
          <w:sz w:val="20"/>
          <w:szCs w:val="20"/>
          <w:u w:val="single"/>
          <w:lang w:eastAsia="sl-SI"/>
        </w:rPr>
        <w:t>pdf dokument ali drug format</w:t>
      </w:r>
      <w:r w:rsidRPr="00DE6757">
        <w:rPr>
          <w:rFonts w:ascii="Tahoma" w:eastAsia="Times New Roman" w:hAnsi="Tahoma" w:cs="Tahoma"/>
          <w:color w:val="000000" w:themeColor="text1"/>
          <w:sz w:val="20"/>
          <w:szCs w:val="20"/>
          <w:u w:val="single"/>
          <w:lang w:eastAsia="sl-SI"/>
        </w:rPr>
        <w:t xml:space="preserve">, ki omogoča shranjevanje skeniranega dokumenta (npr. *.tif, *.jpg), lahko pa so podpisani elektronsko in naloženi kot *.pdf dokument. </w:t>
      </w:r>
    </w:p>
    <w:p w:rsidR="007C22BC" w:rsidRPr="00DE6757" w:rsidRDefault="007C22BC" w:rsidP="007C22BC">
      <w:pPr>
        <w:spacing w:after="0" w:line="240" w:lineRule="auto"/>
        <w:jc w:val="both"/>
        <w:rPr>
          <w:rFonts w:ascii="Tahoma" w:eastAsia="Times New Roman" w:hAnsi="Tahoma" w:cs="Tahoma"/>
          <w:color w:val="000000" w:themeColor="text1"/>
          <w:sz w:val="20"/>
          <w:szCs w:val="20"/>
          <w:u w:val="single"/>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Vsebina ponudbene dokumentacije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val="x-none" w:eastAsia="sl-SI"/>
        </w:rPr>
      </w:pP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Ponudbena dokumentacija, ki jo naročnik zahteva z javnim razpisom je navedena v nadaljevanju:</w:t>
      </w:r>
    </w:p>
    <w:p w:rsidR="008357C0" w:rsidRPr="00DE6757" w:rsidRDefault="008357C0" w:rsidP="00BD0CE1">
      <w:pPr>
        <w:spacing w:after="0" w:line="240" w:lineRule="auto"/>
        <w:jc w:val="both"/>
        <w:rPr>
          <w:rFonts w:ascii="Tahoma" w:eastAsia="Times New Roman" w:hAnsi="Tahoma" w:cs="Tahoma"/>
          <w:b/>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b/>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1279FE"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w:t>
            </w:r>
            <w:r w:rsidR="0091614C" w:rsidRPr="00DE6757">
              <w:rPr>
                <w:rFonts w:ascii="Tahoma" w:eastAsia="Times New Roman" w:hAnsi="Tahoma" w:cs="Tahoma"/>
                <w:color w:val="000000" w:themeColor="text1"/>
                <w:sz w:val="20"/>
                <w:szCs w:val="20"/>
                <w:lang w:eastAsia="sl-SI"/>
              </w:rPr>
              <w:t>BRAZEC</w:t>
            </w:r>
            <w:r w:rsidRPr="00DE6757">
              <w:rPr>
                <w:rFonts w:ascii="Tahoma" w:eastAsia="Times New Roman" w:hAnsi="Tahoma" w:cs="Tahoma"/>
                <w:color w:val="000000" w:themeColor="text1"/>
                <w:sz w:val="20"/>
                <w:szCs w:val="20"/>
                <w:lang w:eastAsia="sl-SI"/>
              </w:rPr>
              <w:t xml:space="preserve"> ESPD</w:t>
            </w:r>
            <w:r w:rsidR="00BD0CE1" w:rsidRPr="00DE6757">
              <w:rPr>
                <w:rFonts w:ascii="Tahoma" w:eastAsia="Times New Roman" w:hAnsi="Tahoma" w:cs="Tahoma"/>
                <w:color w:val="000000" w:themeColor="text1"/>
                <w:sz w:val="20"/>
                <w:szCs w:val="20"/>
                <w:lang w:eastAsia="sl-SI"/>
              </w:rPr>
              <w:t xml:space="preserve"> </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0</w:t>
            </w:r>
          </w:p>
        </w:tc>
      </w:tr>
    </w:tbl>
    <w:p w:rsidR="0091614C" w:rsidRPr="00DE6757" w:rsidRDefault="0091614C" w:rsidP="00BD0CE1">
      <w:pPr>
        <w:spacing w:after="0" w:line="240" w:lineRule="auto"/>
        <w:jc w:val="both"/>
        <w:rPr>
          <w:rFonts w:ascii="Tahoma" w:eastAsia="Times New Roman" w:hAnsi="Tahoma" w:cs="Tahoma"/>
          <w:b/>
          <w:color w:val="000000" w:themeColor="text1"/>
          <w:sz w:val="20"/>
          <w:szCs w:val="20"/>
          <w:lang w:eastAsia="sl-SI"/>
        </w:rPr>
      </w:pPr>
    </w:p>
    <w:p w:rsidR="0091614C" w:rsidRPr="00DE6757" w:rsidRDefault="0091614C" w:rsidP="0091614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rsidR="00824BFF" w:rsidRPr="00DE6757" w:rsidRDefault="00824BFF" w:rsidP="0091614C">
      <w:pPr>
        <w:spacing w:after="0" w:line="240" w:lineRule="auto"/>
        <w:jc w:val="both"/>
        <w:rPr>
          <w:rFonts w:ascii="Tahoma" w:eastAsia="Times New Roman" w:hAnsi="Tahoma" w:cs="Tahoma"/>
          <w:color w:val="000000" w:themeColor="text1"/>
          <w:sz w:val="20"/>
          <w:szCs w:val="20"/>
          <w:lang w:eastAsia="sl-SI"/>
        </w:rPr>
      </w:pPr>
    </w:p>
    <w:p w:rsidR="00824BFF" w:rsidRPr="00DE6757" w:rsidRDefault="00824BFF" w:rsidP="00824BFF">
      <w:pPr>
        <w:jc w:val="both"/>
        <w:rPr>
          <w:color w:val="000000" w:themeColor="text1"/>
        </w:rPr>
      </w:pPr>
      <w:r w:rsidRPr="00DE6757">
        <w:rPr>
          <w:color w:val="000000" w:themeColor="text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824BFF" w:rsidRPr="00DE6757" w:rsidRDefault="00824BFF" w:rsidP="00824BFF">
      <w:pPr>
        <w:jc w:val="both"/>
        <w:rPr>
          <w:rFonts w:cs="Arial"/>
          <w:color w:val="000000" w:themeColor="text1"/>
          <w:szCs w:val="20"/>
          <w:lang w:eastAsia="sl-SI"/>
        </w:rPr>
      </w:pPr>
      <w:r w:rsidRPr="00DE6757">
        <w:rPr>
          <w:rFonts w:cs="Arial"/>
          <w:color w:val="000000" w:themeColor="text1"/>
          <w:szCs w:val="20"/>
          <w:lang w:eastAsia="sl-SI"/>
        </w:rPr>
        <w:t>Navedbe v ESPD in/ali dokazila, ki ji predloži gospodarski subjekt, morajo biti veljavni.</w:t>
      </w:r>
    </w:p>
    <w:p w:rsidR="00824BFF" w:rsidRPr="00DE6757" w:rsidRDefault="00824BFF" w:rsidP="00824BFF">
      <w:pPr>
        <w:jc w:val="both"/>
        <w:rPr>
          <w:color w:val="000000" w:themeColor="text1"/>
        </w:rPr>
      </w:pPr>
      <w:r w:rsidRPr="00DE6757">
        <w:rPr>
          <w:color w:val="000000" w:themeColor="text1"/>
        </w:rPr>
        <w:t xml:space="preserve">Gospodarski subjekt naročnikov obrazec ESPD (datoteka XML) uvozi na spletni strani Portala javnih naročil/ESPD: </w:t>
      </w:r>
      <w:hyperlink r:id="rId21" w:history="1">
        <w:r w:rsidRPr="00DE6757">
          <w:rPr>
            <w:rStyle w:val="Hyperlink"/>
            <w:color w:val="000000" w:themeColor="text1"/>
          </w:rPr>
          <w:t>http://www.enarocanje.si/_ESPD/</w:t>
        </w:r>
      </w:hyperlink>
      <w:r w:rsidRPr="00DE6757">
        <w:rPr>
          <w:color w:val="000000" w:themeColor="text1"/>
        </w:rPr>
        <w:t xml:space="preserve"> in v njega neposredno vnese zahtevane podatke.</w:t>
      </w:r>
    </w:p>
    <w:p w:rsidR="00824BFF" w:rsidRPr="00DE6757" w:rsidRDefault="00824BFF" w:rsidP="00824BFF">
      <w:pPr>
        <w:jc w:val="both"/>
        <w:rPr>
          <w:color w:val="000000" w:themeColor="text1"/>
        </w:rPr>
      </w:pPr>
      <w:r w:rsidRPr="00DE6757">
        <w:rPr>
          <w:color w:val="000000" w:themeColor="text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4BFF" w:rsidRPr="00DE6757" w:rsidRDefault="00824BFF" w:rsidP="00824BFF">
      <w:pPr>
        <w:jc w:val="both"/>
        <w:rPr>
          <w:color w:val="000000" w:themeColor="text1"/>
        </w:rPr>
      </w:pPr>
      <w:bookmarkStart w:id="17" w:name="_Toc466382905"/>
      <w:bookmarkStart w:id="18" w:name="_Toc466382906"/>
      <w:bookmarkStart w:id="19" w:name="_Hlk511905322"/>
      <w:bookmarkEnd w:id="17"/>
      <w:bookmarkEnd w:id="18"/>
      <w:r w:rsidRPr="00DE6757">
        <w:rPr>
          <w:color w:val="000000" w:themeColor="text1"/>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9"/>
    </w:p>
    <w:p w:rsidR="00824BFF" w:rsidRPr="00DE6757" w:rsidRDefault="00824BFF" w:rsidP="00824BFF">
      <w:pPr>
        <w:jc w:val="both"/>
        <w:rPr>
          <w:color w:val="000000" w:themeColor="text1"/>
        </w:rPr>
      </w:pPr>
      <w:r w:rsidRPr="00DE6757">
        <w:rPr>
          <w:color w:val="000000" w:themeColor="text1"/>
        </w:rPr>
        <w:t xml:space="preserve">Za ostale sodelujoče ponudnik v razdelek »ESPD – ostali sodelujoči« priloži podpisane ESPD v pdf. obliki, ali v elektronski obliki podpisan xml. </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PODATKI O PONUDNIKU </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1</w:t>
            </w:r>
          </w:p>
        </w:tc>
      </w:tr>
    </w:tbl>
    <w:p w:rsidR="009D0227" w:rsidRPr="00DE6757" w:rsidRDefault="009D0227"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Prilogo je potrebno izpolniti, podpisati in žigosati</w:t>
      </w:r>
      <w:r w:rsidR="007C22BC" w:rsidRPr="00DE6757">
        <w:rPr>
          <w:rFonts w:ascii="Tahoma" w:eastAsia="Times New Roman" w:hAnsi="Tahoma" w:cs="Tahoma"/>
          <w:color w:val="000000" w:themeColor="text1"/>
          <w:sz w:val="20"/>
          <w:szCs w:val="20"/>
          <w:lang w:eastAsia="sl-SI"/>
        </w:rPr>
        <w:t xml:space="preserve"> - in skenirani kot *.pdf dokument</w:t>
      </w:r>
      <w:r w:rsidRPr="00DE6757">
        <w:rPr>
          <w:rFonts w:ascii="Tahoma" w:eastAsia="Times New Roman" w:hAnsi="Tahoma" w:cs="Tahoma"/>
          <w:color w:val="000000" w:themeColor="text1"/>
          <w:sz w:val="20"/>
          <w:szCs w:val="20"/>
          <w:lang w:eastAsia="sl-SI"/>
        </w:rPr>
        <w:t>. V primeru, da odda več ponudnikov skupno ponudbo, morajo razmnožen obrazec priloge 1 izpolniti vsi ponudniki. K tej prilogi se priloži tudi pravni akt o skupni izvedbi naročila.</w:t>
      </w:r>
    </w:p>
    <w:p w:rsidR="00C5404D" w:rsidRPr="00DE6757" w:rsidRDefault="00C5404D" w:rsidP="00BD0CE1">
      <w:pPr>
        <w:spacing w:after="0" w:line="240" w:lineRule="auto"/>
        <w:jc w:val="both"/>
        <w:rPr>
          <w:rFonts w:ascii="Tahoma" w:eastAsia="Times New Roman" w:hAnsi="Tahoma" w:cs="Tahoma"/>
          <w:color w:val="000000" w:themeColor="text1"/>
          <w:sz w:val="20"/>
          <w:szCs w:val="20"/>
          <w:lang w:eastAsia="sl-SI"/>
        </w:rPr>
      </w:pPr>
    </w:p>
    <w:p w:rsidR="00C5404D" w:rsidRPr="00DE6757" w:rsidRDefault="00C5404D"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Vse dokumente, ki se prilagajo k tej prilogi je potrebno skenirati kot pdf. dokument.</w:t>
      </w: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43EE8" w:rsidRPr="00DE6757" w:rsidRDefault="00B43EE8"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PONUDBA</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2</w:t>
            </w:r>
          </w:p>
        </w:tc>
      </w:tr>
    </w:tbl>
    <w:p w:rsidR="009D0227" w:rsidRPr="00DE6757" w:rsidRDefault="009D0227"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Ponudnik mora obrazec ponudbe </w:t>
      </w:r>
      <w:r w:rsidR="008B6860" w:rsidRPr="00DE6757">
        <w:rPr>
          <w:rFonts w:ascii="Tahoma" w:eastAsia="Times New Roman" w:hAnsi="Tahoma" w:cs="Tahoma"/>
          <w:color w:val="000000" w:themeColor="text1"/>
          <w:sz w:val="20"/>
          <w:szCs w:val="20"/>
          <w:lang w:eastAsia="sl-SI"/>
        </w:rPr>
        <w:t>in predračuna</w:t>
      </w:r>
      <w:r w:rsidRPr="00DE6757">
        <w:rPr>
          <w:rFonts w:ascii="Tahoma" w:eastAsia="Times New Roman" w:hAnsi="Tahoma" w:cs="Tahoma"/>
          <w:color w:val="000000" w:themeColor="text1"/>
          <w:sz w:val="20"/>
          <w:szCs w:val="20"/>
          <w:lang w:eastAsia="sl-SI"/>
        </w:rPr>
        <w:t>, za katerega oddaja ponudbo</w:t>
      </w:r>
      <w:r w:rsidR="008B6860" w:rsidRPr="00DE6757">
        <w:rPr>
          <w:rFonts w:ascii="Tahoma" w:eastAsia="Times New Roman" w:hAnsi="Tahoma" w:cs="Tahoma"/>
          <w:color w:val="000000" w:themeColor="text1"/>
          <w:sz w:val="20"/>
          <w:szCs w:val="20"/>
          <w:lang w:eastAsia="sl-SI"/>
        </w:rPr>
        <w:t xml:space="preserve"> izpolniti</w:t>
      </w:r>
      <w:r w:rsidR="007C22BC" w:rsidRPr="00DE6757">
        <w:rPr>
          <w:rFonts w:ascii="Tahoma" w:eastAsia="Times New Roman" w:hAnsi="Tahoma" w:cs="Tahoma"/>
          <w:color w:val="000000" w:themeColor="text1"/>
          <w:sz w:val="20"/>
          <w:szCs w:val="20"/>
          <w:lang w:eastAsia="sl-SI"/>
        </w:rPr>
        <w:t xml:space="preserve"> in priložiti v pdf. obliki, kot je</w:t>
      </w:r>
      <w:r w:rsidR="009E4905" w:rsidRPr="00DE6757">
        <w:rPr>
          <w:rFonts w:ascii="Tahoma" w:eastAsia="Times New Roman" w:hAnsi="Tahoma" w:cs="Tahoma"/>
          <w:color w:val="000000" w:themeColor="text1"/>
          <w:sz w:val="20"/>
          <w:szCs w:val="20"/>
          <w:lang w:eastAsia="sl-SI"/>
        </w:rPr>
        <w:t xml:space="preserve"> navedeno v prejšnjem poglavju.</w:t>
      </w:r>
      <w:r w:rsidRPr="00DE6757">
        <w:rPr>
          <w:rFonts w:ascii="Tahoma" w:eastAsia="Times New Roman" w:hAnsi="Tahoma" w:cs="Tahoma"/>
          <w:strike/>
          <w:color w:val="000000" w:themeColor="text1"/>
          <w:sz w:val="20"/>
          <w:szCs w:val="20"/>
          <w:lang w:eastAsia="sl-SI"/>
        </w:rPr>
        <w:t xml:space="preserve"> </w:t>
      </w:r>
    </w:p>
    <w:p w:rsidR="00824BFF" w:rsidRPr="00DE6757" w:rsidRDefault="00824BFF" w:rsidP="00BD0CE1">
      <w:pPr>
        <w:spacing w:after="0" w:line="240" w:lineRule="auto"/>
        <w:jc w:val="both"/>
        <w:rPr>
          <w:rFonts w:ascii="Tahoma" w:eastAsia="Times New Roman" w:hAnsi="Tahoma" w:cs="Tahoma"/>
          <w:color w:val="000000" w:themeColor="text1"/>
          <w:sz w:val="20"/>
          <w:szCs w:val="20"/>
          <w:lang w:eastAsia="sl-SI"/>
        </w:rPr>
      </w:pPr>
    </w:p>
    <w:p w:rsidR="009D0227" w:rsidRPr="00DE6757" w:rsidRDefault="008357C0" w:rsidP="00885D5D">
      <w:pPr>
        <w:pStyle w:val="Heading1"/>
        <w:ind w:left="357" w:hanging="357"/>
        <w:rPr>
          <w:rFonts w:ascii="Tahoma" w:hAnsi="Tahoma" w:cs="Tahoma"/>
          <w:color w:val="000000" w:themeColor="text1"/>
          <w:lang w:val="sl-SI"/>
        </w:rPr>
      </w:pPr>
      <w:r w:rsidRPr="00DE6757">
        <w:rPr>
          <w:rFonts w:ascii="Tahoma" w:hAnsi="Tahoma" w:cs="Tahoma"/>
          <w:color w:val="000000" w:themeColor="text1"/>
        </w:rPr>
        <w:t>Obrazci</w:t>
      </w:r>
      <w:r w:rsidR="00824BFF" w:rsidRPr="00DE6757">
        <w:rPr>
          <w:rFonts w:ascii="Tahoma" w:hAnsi="Tahoma" w:cs="Tahoma"/>
          <w:color w:val="000000" w:themeColor="text1"/>
        </w:rPr>
        <w:t xml:space="preserve"> </w:t>
      </w:r>
      <w:r w:rsidR="009D0227" w:rsidRPr="00DE6757">
        <w:rPr>
          <w:rFonts w:ascii="Tahoma" w:hAnsi="Tahoma" w:cs="Tahoma"/>
          <w:color w:val="000000" w:themeColor="text1"/>
          <w:lang w:val="sl-SI"/>
        </w:rPr>
        <w:t>:</w:t>
      </w:r>
    </w:p>
    <w:p w:rsidR="009D0227" w:rsidRPr="00DE6757" w:rsidRDefault="009D0227" w:rsidP="009D0227">
      <w:pPr>
        <w:pStyle w:val="Heading1"/>
        <w:ind w:left="357" w:hanging="357"/>
        <w:rPr>
          <w:rFonts w:ascii="Tahoma" w:hAnsi="Tahoma" w:cs="Tahoma"/>
          <w:color w:val="000000" w:themeColor="text1"/>
          <w:lang w:val="sl-SI"/>
        </w:rPr>
      </w:pPr>
      <w:r w:rsidRPr="00DE6757">
        <w:rPr>
          <w:rFonts w:ascii="Tahoma" w:hAnsi="Tahoma" w:cs="Tahoma"/>
          <w:color w:val="000000" w:themeColor="text1"/>
        </w:rPr>
        <w:t>»</w:t>
      </w:r>
      <w:r w:rsidR="00320778">
        <w:rPr>
          <w:rFonts w:ascii="Tahoma" w:hAnsi="Tahoma" w:cs="Tahoma"/>
          <w:color w:val="000000" w:themeColor="text1"/>
          <w:lang w:val="sl-SI"/>
        </w:rPr>
        <w:t>P</w:t>
      </w:r>
      <w:r w:rsidRPr="00DE6757">
        <w:rPr>
          <w:rFonts w:ascii="Tahoma" w:hAnsi="Tahoma" w:cs="Tahoma"/>
          <w:color w:val="000000" w:themeColor="text1"/>
          <w:lang w:val="sl-SI"/>
        </w:rPr>
        <w:t>ovzetek predračuna - rekapitulacija</w:t>
      </w:r>
      <w:r w:rsidRPr="00DE6757">
        <w:rPr>
          <w:rFonts w:ascii="Tahoma" w:hAnsi="Tahoma" w:cs="Tahoma"/>
          <w:color w:val="000000" w:themeColor="text1"/>
        </w:rPr>
        <w:t>«</w:t>
      </w:r>
      <w:r w:rsidRPr="00DE6757">
        <w:rPr>
          <w:rFonts w:ascii="Tahoma" w:hAnsi="Tahoma" w:cs="Tahoma"/>
          <w:color w:val="000000" w:themeColor="text1"/>
          <w:lang w:val="sl-SI"/>
        </w:rPr>
        <w:t xml:space="preserve"> (izpolniti in skenirati kot pdf. dokument)</w:t>
      </w:r>
    </w:p>
    <w:p w:rsidR="009D0227" w:rsidRPr="00DE6757" w:rsidRDefault="00824BFF" w:rsidP="00885D5D">
      <w:pPr>
        <w:pStyle w:val="Heading1"/>
        <w:ind w:left="357" w:hanging="357"/>
        <w:rPr>
          <w:rFonts w:ascii="Tahoma" w:hAnsi="Tahoma" w:cs="Tahoma"/>
          <w:color w:val="000000" w:themeColor="text1"/>
        </w:rPr>
      </w:pPr>
      <w:r w:rsidRPr="00DE6757">
        <w:rPr>
          <w:rFonts w:ascii="Tahoma" w:hAnsi="Tahoma" w:cs="Tahoma"/>
          <w:color w:val="000000" w:themeColor="text1"/>
        </w:rPr>
        <w:t xml:space="preserve">in </w:t>
      </w:r>
    </w:p>
    <w:p w:rsidR="009D0227" w:rsidRPr="00DE6757" w:rsidRDefault="008357C0" w:rsidP="009D0227">
      <w:pPr>
        <w:jc w:val="both"/>
        <w:rPr>
          <w:rFonts w:ascii="Tahoma" w:hAnsi="Tahoma" w:cs="Tahoma"/>
          <w:b/>
          <w:color w:val="000000" w:themeColor="text1"/>
          <w:sz w:val="20"/>
          <w:szCs w:val="20"/>
        </w:rPr>
      </w:pPr>
      <w:r w:rsidRPr="00DE6757">
        <w:rPr>
          <w:rFonts w:ascii="Tahoma" w:hAnsi="Tahoma" w:cs="Tahoma"/>
          <w:b/>
          <w:color w:val="000000" w:themeColor="text1"/>
          <w:sz w:val="20"/>
          <w:szCs w:val="20"/>
        </w:rPr>
        <w:t xml:space="preserve"> »P</w:t>
      </w:r>
      <w:r w:rsidR="00562ECC" w:rsidRPr="00DE6757">
        <w:rPr>
          <w:rFonts w:ascii="Tahoma" w:hAnsi="Tahoma" w:cs="Tahoma"/>
          <w:b/>
          <w:color w:val="000000" w:themeColor="text1"/>
          <w:sz w:val="20"/>
          <w:szCs w:val="20"/>
        </w:rPr>
        <w:t>opis</w:t>
      </w:r>
      <w:r w:rsidR="009D0227" w:rsidRPr="00DE6757">
        <w:rPr>
          <w:rFonts w:ascii="Tahoma" w:hAnsi="Tahoma" w:cs="Tahoma"/>
          <w:b/>
          <w:color w:val="000000" w:themeColor="text1"/>
          <w:sz w:val="20"/>
          <w:szCs w:val="20"/>
        </w:rPr>
        <w:t xml:space="preserve"> </w:t>
      </w:r>
      <w:r w:rsidR="00562ECC" w:rsidRPr="00DE6757">
        <w:rPr>
          <w:rFonts w:ascii="Tahoma" w:hAnsi="Tahoma" w:cs="Tahoma"/>
          <w:b/>
          <w:color w:val="000000" w:themeColor="text1"/>
          <w:sz w:val="20"/>
          <w:szCs w:val="20"/>
        </w:rPr>
        <w:t>opreme</w:t>
      </w:r>
      <w:r w:rsidRPr="00DE6757">
        <w:rPr>
          <w:rFonts w:ascii="Tahoma" w:hAnsi="Tahoma" w:cs="Tahoma"/>
          <w:b/>
          <w:color w:val="000000" w:themeColor="text1"/>
          <w:sz w:val="20"/>
          <w:szCs w:val="20"/>
        </w:rPr>
        <w:t xml:space="preserve"> z vnesenimi cenami na enoto mere</w:t>
      </w:r>
      <w:r w:rsidR="009D0227" w:rsidRPr="00DE6757">
        <w:rPr>
          <w:rFonts w:ascii="Tahoma" w:hAnsi="Tahoma" w:cs="Tahoma"/>
          <w:b/>
          <w:color w:val="000000" w:themeColor="text1"/>
          <w:sz w:val="20"/>
          <w:szCs w:val="20"/>
        </w:rPr>
        <w:t>« (excelova datoteka)</w:t>
      </w:r>
    </w:p>
    <w:p w:rsidR="00824BFF" w:rsidRPr="00DE6757" w:rsidRDefault="00885D5D" w:rsidP="00885D5D">
      <w:pPr>
        <w:jc w:val="both"/>
        <w:rPr>
          <w:rFonts w:ascii="Tahoma" w:hAnsi="Tahoma" w:cs="Tahoma"/>
          <w:color w:val="000000" w:themeColor="text1"/>
          <w:sz w:val="20"/>
          <w:szCs w:val="20"/>
        </w:rPr>
      </w:pPr>
      <w:r w:rsidRPr="00DE6757">
        <w:rPr>
          <w:rFonts w:ascii="Tahoma" w:hAnsi="Tahoma" w:cs="Tahoma"/>
          <w:color w:val="000000" w:themeColor="text1"/>
          <w:sz w:val="20"/>
          <w:szCs w:val="20"/>
        </w:rPr>
        <w:lastRenderedPageBreak/>
        <w:t xml:space="preserve">Ponudnik mora v </w:t>
      </w:r>
      <w:r w:rsidRPr="00DE6757">
        <w:rPr>
          <w:rFonts w:ascii="Tahoma" w:eastAsia="Times New Roman" w:hAnsi="Tahoma" w:cs="Tahoma"/>
          <w:color w:val="000000" w:themeColor="text1"/>
          <w:sz w:val="20"/>
          <w:szCs w:val="20"/>
          <w:lang w:eastAsia="sl-SI"/>
        </w:rPr>
        <w:t>»</w:t>
      </w:r>
      <w:r w:rsidR="008357C0" w:rsidRPr="00DE6757">
        <w:rPr>
          <w:rFonts w:ascii="Tahoma" w:eastAsia="Times New Roman" w:hAnsi="Tahoma" w:cs="Tahoma"/>
          <w:color w:val="000000" w:themeColor="text1"/>
          <w:sz w:val="20"/>
          <w:szCs w:val="20"/>
          <w:lang w:eastAsia="sl-SI"/>
        </w:rPr>
        <w:t>P</w:t>
      </w:r>
      <w:r w:rsidR="00562ECC" w:rsidRPr="00DE6757">
        <w:rPr>
          <w:rFonts w:ascii="Tahoma" w:eastAsia="Times New Roman" w:hAnsi="Tahoma" w:cs="Tahoma"/>
          <w:color w:val="000000" w:themeColor="text1"/>
          <w:sz w:val="20"/>
          <w:szCs w:val="20"/>
          <w:lang w:eastAsia="sl-SI"/>
        </w:rPr>
        <w:t>opisu</w:t>
      </w:r>
      <w:r w:rsidRPr="00DE6757">
        <w:rPr>
          <w:rFonts w:ascii="Tahoma" w:eastAsia="Times New Roman" w:hAnsi="Tahoma" w:cs="Tahoma"/>
          <w:color w:val="000000" w:themeColor="text1"/>
          <w:sz w:val="20"/>
          <w:szCs w:val="20"/>
          <w:lang w:eastAsia="sl-SI"/>
        </w:rPr>
        <w:t xml:space="preserve"> </w:t>
      </w:r>
      <w:r w:rsidR="00562ECC" w:rsidRPr="00DE6757">
        <w:rPr>
          <w:rFonts w:ascii="Tahoma" w:eastAsia="Times New Roman" w:hAnsi="Tahoma" w:cs="Tahoma"/>
          <w:color w:val="000000" w:themeColor="text1"/>
          <w:sz w:val="20"/>
          <w:szCs w:val="20"/>
          <w:lang w:eastAsia="sl-SI"/>
        </w:rPr>
        <w:t>opreme</w:t>
      </w:r>
      <w:r w:rsidRPr="00DE6757">
        <w:rPr>
          <w:rFonts w:ascii="Tahoma" w:eastAsia="Times New Roman" w:hAnsi="Tahoma" w:cs="Tahoma"/>
          <w:color w:val="000000" w:themeColor="text1"/>
          <w:sz w:val="20"/>
          <w:szCs w:val="20"/>
          <w:lang w:eastAsia="sl-SI"/>
        </w:rPr>
        <w:t>«</w:t>
      </w:r>
      <w:r w:rsidR="00824BFF" w:rsidRPr="00DE6757">
        <w:rPr>
          <w:rFonts w:ascii="Tahoma" w:hAnsi="Tahoma" w:cs="Tahoma"/>
          <w:color w:val="000000" w:themeColor="text1"/>
          <w:sz w:val="20"/>
          <w:szCs w:val="20"/>
        </w:rPr>
        <w:t xml:space="preserve"> ponujati vse pozicije, ob upoštevanju tehničnih specifikacij, ki</w:t>
      </w:r>
      <w:r w:rsidR="00E34C2B" w:rsidRPr="00DE6757">
        <w:rPr>
          <w:rFonts w:ascii="Tahoma" w:hAnsi="Tahoma" w:cs="Tahoma"/>
          <w:color w:val="000000" w:themeColor="text1"/>
          <w:sz w:val="20"/>
          <w:szCs w:val="20"/>
        </w:rPr>
        <w:t xml:space="preserve"> so del razpisne dokumentacije.</w:t>
      </w:r>
    </w:p>
    <w:p w:rsidR="00824BFF" w:rsidRPr="00DE6757" w:rsidRDefault="00824BFF" w:rsidP="00E10C8C">
      <w:pPr>
        <w:jc w:val="both"/>
        <w:rPr>
          <w:rFonts w:ascii="Tahoma" w:hAnsi="Tahoma" w:cs="Tahoma"/>
          <w:color w:val="000000" w:themeColor="text1"/>
          <w:sz w:val="20"/>
          <w:szCs w:val="20"/>
        </w:rPr>
      </w:pPr>
      <w:r w:rsidRPr="00DE6757">
        <w:rPr>
          <w:rFonts w:ascii="Tahoma" w:hAnsi="Tahoma" w:cs="Tahoma"/>
          <w:color w:val="000000" w:themeColor="text1"/>
          <w:sz w:val="20"/>
          <w:szCs w:val="20"/>
        </w:rPr>
        <w:t xml:space="preserve">Ponudnik izpolni vse postavke v </w:t>
      </w:r>
      <w:r w:rsidR="00F94382" w:rsidRPr="00DE6757">
        <w:rPr>
          <w:rFonts w:ascii="Tahoma" w:eastAsia="Times New Roman" w:hAnsi="Tahoma" w:cs="Tahoma"/>
          <w:color w:val="000000" w:themeColor="text1"/>
          <w:sz w:val="20"/>
          <w:szCs w:val="20"/>
          <w:lang w:eastAsia="sl-SI"/>
        </w:rPr>
        <w:t>»</w:t>
      </w:r>
      <w:r w:rsidR="00562ECC" w:rsidRPr="00DE6757">
        <w:rPr>
          <w:rFonts w:ascii="Tahoma" w:eastAsia="Times New Roman" w:hAnsi="Tahoma" w:cs="Tahoma"/>
          <w:color w:val="000000" w:themeColor="text1"/>
          <w:sz w:val="20"/>
          <w:szCs w:val="20"/>
          <w:lang w:eastAsia="sl-SI"/>
        </w:rPr>
        <w:t>Popisu opreme</w:t>
      </w:r>
      <w:r w:rsidR="00F94382" w:rsidRPr="00DE6757">
        <w:rPr>
          <w:rFonts w:ascii="Tahoma" w:eastAsia="Times New Roman" w:hAnsi="Tahoma" w:cs="Tahoma"/>
          <w:color w:val="000000" w:themeColor="text1"/>
          <w:sz w:val="20"/>
          <w:szCs w:val="20"/>
          <w:lang w:eastAsia="sl-SI"/>
        </w:rPr>
        <w:t>«</w:t>
      </w:r>
      <w:r w:rsidRPr="00DE6757">
        <w:rPr>
          <w:rFonts w:ascii="Tahoma" w:hAnsi="Tahoma" w:cs="Tahoma"/>
          <w:color w:val="000000" w:themeColor="text1"/>
          <w:sz w:val="20"/>
          <w:szCs w:val="20"/>
        </w:rPr>
        <w:t xml:space="preserve"> in </w:t>
      </w:r>
      <w:r w:rsidR="00885D5D" w:rsidRPr="00DE6757">
        <w:rPr>
          <w:rFonts w:ascii="Tahoma" w:hAnsi="Tahoma" w:cs="Tahoma"/>
          <w:color w:val="000000" w:themeColor="text1"/>
          <w:sz w:val="20"/>
          <w:szCs w:val="20"/>
        </w:rPr>
        <w:t>sicer</w:t>
      </w:r>
      <w:r w:rsidRPr="00DE6757">
        <w:rPr>
          <w:rFonts w:ascii="Tahoma" w:hAnsi="Tahoma" w:cs="Tahoma"/>
          <w:i/>
          <w:color w:val="000000" w:themeColor="text1"/>
          <w:sz w:val="20"/>
          <w:szCs w:val="20"/>
        </w:rPr>
        <w:t xml:space="preserve"> </w:t>
      </w:r>
      <w:r w:rsidRPr="00DE6757">
        <w:rPr>
          <w:rFonts w:ascii="Tahoma" w:hAnsi="Tahoma" w:cs="Tahoma"/>
          <w:color w:val="000000" w:themeColor="text1"/>
          <w:sz w:val="20"/>
          <w:szCs w:val="20"/>
        </w:rPr>
        <w:t>na največ dve decimalni mesti. V kolikor ponudnik cene v posamezno postavko ne vpiše, se šteje, da predmetne postavke ne ponuja in tako ne izpolnjuje vseh zahtev naročnika iz predmetne razpisne dokumentacije.</w:t>
      </w:r>
    </w:p>
    <w:p w:rsidR="00824BFF" w:rsidRPr="00DE6757" w:rsidRDefault="00824BFF" w:rsidP="00885D5D">
      <w:pPr>
        <w:jc w:val="both"/>
        <w:rPr>
          <w:rFonts w:ascii="Tahoma" w:hAnsi="Tahoma" w:cs="Tahoma"/>
          <w:color w:val="000000" w:themeColor="text1"/>
          <w:sz w:val="20"/>
          <w:szCs w:val="20"/>
        </w:rPr>
      </w:pPr>
      <w:r w:rsidRPr="00DE6757">
        <w:rPr>
          <w:rFonts w:ascii="Tahoma" w:hAnsi="Tahoma" w:cs="Tahoma"/>
          <w:color w:val="000000" w:themeColor="text1"/>
          <w:sz w:val="20"/>
          <w:szCs w:val="20"/>
        </w:rPr>
        <w:t>V kolikor ponudnik vpiše ceno nič (0) EUR, se šteje, da ponuja postavko brezplačno.</w:t>
      </w:r>
    </w:p>
    <w:p w:rsidR="00824BFF" w:rsidRPr="00DE6757" w:rsidRDefault="00824BFF" w:rsidP="00885D5D">
      <w:pPr>
        <w:jc w:val="both"/>
        <w:rPr>
          <w:rFonts w:ascii="Tahoma" w:hAnsi="Tahoma" w:cs="Tahoma"/>
          <w:color w:val="000000" w:themeColor="text1"/>
          <w:sz w:val="20"/>
          <w:szCs w:val="20"/>
        </w:rPr>
      </w:pPr>
      <w:r w:rsidRPr="00DE6757">
        <w:rPr>
          <w:rFonts w:ascii="Tahoma" w:hAnsi="Tahoma" w:cs="Tahoma"/>
          <w:color w:val="000000" w:themeColor="text1"/>
          <w:sz w:val="20"/>
          <w:szCs w:val="20"/>
        </w:rPr>
        <w:t xml:space="preserve">Ponudnik ne sme spreminjati vsebine </w:t>
      </w:r>
      <w:r w:rsidR="00F94382" w:rsidRPr="00DE6757">
        <w:rPr>
          <w:rFonts w:ascii="Tahoma" w:eastAsia="Times New Roman" w:hAnsi="Tahoma" w:cs="Tahoma"/>
          <w:color w:val="000000" w:themeColor="text1"/>
          <w:sz w:val="20"/>
          <w:szCs w:val="20"/>
          <w:lang w:eastAsia="sl-SI"/>
        </w:rPr>
        <w:t>»</w:t>
      </w:r>
      <w:r w:rsidR="00562ECC" w:rsidRPr="00DE6757">
        <w:rPr>
          <w:rFonts w:ascii="Tahoma" w:eastAsia="Times New Roman" w:hAnsi="Tahoma" w:cs="Tahoma"/>
          <w:color w:val="000000" w:themeColor="text1"/>
          <w:sz w:val="20"/>
          <w:szCs w:val="20"/>
          <w:lang w:eastAsia="sl-SI"/>
        </w:rPr>
        <w:t>Popisa opreme</w:t>
      </w:r>
      <w:r w:rsidR="00F94382" w:rsidRPr="00DE6757">
        <w:rPr>
          <w:rFonts w:ascii="Tahoma" w:eastAsia="Times New Roman" w:hAnsi="Tahoma" w:cs="Tahoma"/>
          <w:color w:val="000000" w:themeColor="text1"/>
          <w:sz w:val="20"/>
          <w:szCs w:val="20"/>
          <w:lang w:eastAsia="sl-SI"/>
        </w:rPr>
        <w:t>«</w:t>
      </w:r>
      <w:r w:rsidRPr="00DE6757">
        <w:rPr>
          <w:rFonts w:ascii="Tahoma" w:hAnsi="Tahoma" w:cs="Tahoma"/>
          <w:color w:val="000000" w:themeColor="text1"/>
          <w:sz w:val="20"/>
          <w:szCs w:val="20"/>
        </w:rPr>
        <w:t>.</w:t>
      </w:r>
    </w:p>
    <w:p w:rsidR="00824BFF" w:rsidRPr="00DE6757" w:rsidRDefault="00824BFF" w:rsidP="00885D5D">
      <w:pPr>
        <w:jc w:val="both"/>
        <w:rPr>
          <w:rFonts w:ascii="Tahoma" w:hAnsi="Tahoma" w:cs="Tahoma"/>
          <w:color w:val="000000" w:themeColor="text1"/>
          <w:sz w:val="20"/>
          <w:szCs w:val="20"/>
        </w:rPr>
      </w:pPr>
      <w:r w:rsidRPr="00DE6757">
        <w:rPr>
          <w:rFonts w:ascii="Tahoma" w:hAnsi="Tahoma" w:cs="Tahoma"/>
          <w:color w:val="000000" w:themeColor="text1"/>
          <w:sz w:val="20"/>
          <w:szCs w:val="20"/>
        </w:rPr>
        <w:t xml:space="preserve">Ponujena cena z DDV mora zajemati vse popuste in stroške (dobave blaga, špediterske, prevozne, carinske ter vse morebitne druge stroške…). </w:t>
      </w:r>
    </w:p>
    <w:p w:rsidR="00824BFF" w:rsidRPr="00DE6757" w:rsidRDefault="00824BFF" w:rsidP="00885D5D">
      <w:pPr>
        <w:jc w:val="both"/>
        <w:rPr>
          <w:rFonts w:ascii="Tahoma" w:hAnsi="Tahoma" w:cs="Tahoma"/>
          <w:color w:val="000000" w:themeColor="text1"/>
          <w:sz w:val="20"/>
          <w:szCs w:val="20"/>
        </w:rPr>
      </w:pPr>
      <w:r w:rsidRPr="00DE6757">
        <w:rPr>
          <w:rFonts w:ascii="Tahoma" w:hAnsi="Tahoma" w:cs="Tahoma"/>
          <w:color w:val="000000" w:themeColor="text1"/>
          <w:sz w:val="20"/>
          <w:szCs w:val="20"/>
        </w:rPr>
        <w:t>V primeru, da bo naročnik pri pregledu in ocenjevanju ponudb odkril očitne računske napake, bo ravnal v skladu s sedmim odstavkom 89. člena ZJN-3.</w:t>
      </w:r>
    </w:p>
    <w:p w:rsidR="00BA6DA7" w:rsidRPr="00DE6757" w:rsidRDefault="00824BFF" w:rsidP="00885D5D">
      <w:pPr>
        <w:jc w:val="both"/>
        <w:rPr>
          <w:rFonts w:ascii="Tahoma" w:hAnsi="Tahoma" w:cs="Tahoma"/>
          <w:color w:val="000000" w:themeColor="text1"/>
          <w:sz w:val="20"/>
          <w:szCs w:val="20"/>
        </w:rPr>
      </w:pPr>
      <w:r w:rsidRPr="00DE6757">
        <w:rPr>
          <w:rFonts w:ascii="Tahoma" w:hAnsi="Tahoma" w:cs="Tahoma"/>
          <w:color w:val="000000" w:themeColor="text1"/>
          <w:sz w:val="20"/>
          <w:szCs w:val="20"/>
        </w:rPr>
        <w:t xml:space="preserve">Ponudnik skladno z zgornjimi zahtevami izpolni tudi </w:t>
      </w:r>
      <w:r w:rsidR="00F94382" w:rsidRPr="00DE6757">
        <w:rPr>
          <w:rFonts w:ascii="Tahoma" w:hAnsi="Tahoma" w:cs="Tahoma"/>
          <w:color w:val="000000" w:themeColor="text1"/>
          <w:sz w:val="20"/>
          <w:szCs w:val="20"/>
        </w:rPr>
        <w:t>»</w:t>
      </w:r>
      <w:r w:rsidRPr="00DE6757">
        <w:rPr>
          <w:rFonts w:ascii="Tahoma" w:hAnsi="Tahoma" w:cs="Tahoma"/>
          <w:b/>
          <w:color w:val="000000" w:themeColor="text1"/>
          <w:sz w:val="20"/>
          <w:szCs w:val="20"/>
        </w:rPr>
        <w:t>Povzetek predračuna</w:t>
      </w:r>
      <w:r w:rsidR="00F94382" w:rsidRPr="00DE6757">
        <w:rPr>
          <w:rFonts w:ascii="Tahoma" w:hAnsi="Tahoma" w:cs="Tahoma"/>
          <w:b/>
          <w:color w:val="000000" w:themeColor="text1"/>
          <w:sz w:val="20"/>
          <w:szCs w:val="20"/>
        </w:rPr>
        <w:t xml:space="preserve"> – Rekapitulacija</w:t>
      </w:r>
      <w:r w:rsidR="00F94382" w:rsidRPr="00DE6757">
        <w:rPr>
          <w:rFonts w:ascii="Tahoma" w:hAnsi="Tahoma" w:cs="Tahoma"/>
          <w:color w:val="000000" w:themeColor="text1"/>
          <w:sz w:val="20"/>
          <w:szCs w:val="20"/>
        </w:rPr>
        <w:t>«</w:t>
      </w:r>
      <w:r w:rsidRPr="00DE6757">
        <w:rPr>
          <w:rFonts w:ascii="Tahoma" w:hAnsi="Tahoma" w:cs="Tahoma"/>
          <w:color w:val="000000" w:themeColor="text1"/>
          <w:sz w:val="20"/>
          <w:szCs w:val="20"/>
        </w:rPr>
        <w:t xml:space="preserve">. </w:t>
      </w:r>
    </w:p>
    <w:p w:rsidR="00BB4FA8" w:rsidRPr="00DE6757" w:rsidRDefault="00BB4FA8" w:rsidP="00885D5D">
      <w:pPr>
        <w:jc w:val="both"/>
        <w:rPr>
          <w:rFonts w:ascii="Tahoma" w:hAnsi="Tahoma" w:cs="Tahoma"/>
          <w:b/>
          <w:color w:val="000000" w:themeColor="text1"/>
          <w:sz w:val="20"/>
          <w:szCs w:val="20"/>
          <w:u w:val="single"/>
        </w:rPr>
      </w:pPr>
      <w:r w:rsidRPr="00DE6757">
        <w:rPr>
          <w:rFonts w:ascii="Tahoma" w:hAnsi="Tahoma" w:cs="Tahoma"/>
          <w:b/>
          <w:color w:val="000000" w:themeColor="text1"/>
          <w:sz w:val="20"/>
          <w:szCs w:val="20"/>
          <w:u w:val="single"/>
        </w:rPr>
        <w:t>Zelo pomembno je da:</w:t>
      </w:r>
    </w:p>
    <w:p w:rsidR="00E10C8C" w:rsidRPr="00DE6757"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DE6757">
        <w:rPr>
          <w:rFonts w:ascii="Tahoma" w:hAnsi="Tahoma" w:cs="Tahoma"/>
          <w:b/>
          <w:color w:val="000000" w:themeColor="text1"/>
          <w:sz w:val="20"/>
          <w:szCs w:val="20"/>
          <w:u w:val="single"/>
        </w:rPr>
        <w:t>Ponudnik v informacijskem sistemu e-JN v razdelek »Predračun« naloži izpolnjen obrazec »</w:t>
      </w:r>
      <w:r w:rsidR="008357C0" w:rsidRPr="00DE6757">
        <w:rPr>
          <w:rFonts w:ascii="Tahoma" w:hAnsi="Tahoma" w:cs="Tahoma"/>
          <w:b/>
          <w:color w:val="000000" w:themeColor="text1"/>
          <w:sz w:val="20"/>
          <w:szCs w:val="20"/>
          <w:u w:val="single"/>
        </w:rPr>
        <w:t>Povzetek predračuna - Rekapitulacija</w:t>
      </w:r>
      <w:r w:rsidRPr="00DE6757">
        <w:rPr>
          <w:rFonts w:ascii="Tahoma" w:hAnsi="Tahoma" w:cs="Tahoma"/>
          <w:b/>
          <w:color w:val="000000" w:themeColor="text1"/>
          <w:sz w:val="20"/>
          <w:szCs w:val="20"/>
          <w:u w:val="single"/>
        </w:rPr>
        <w:t>« v .pdf datoteki, ki bo dostopen na javnem odpi</w:t>
      </w:r>
      <w:r w:rsidR="00BB4FA8" w:rsidRPr="00DE6757">
        <w:rPr>
          <w:rFonts w:ascii="Tahoma" w:hAnsi="Tahoma" w:cs="Tahoma"/>
          <w:b/>
          <w:color w:val="000000" w:themeColor="text1"/>
          <w:sz w:val="20"/>
          <w:szCs w:val="20"/>
          <w:u w:val="single"/>
        </w:rPr>
        <w:t>ranju ponudb</w:t>
      </w:r>
      <w:r w:rsidR="008357C0" w:rsidRPr="00DE6757">
        <w:rPr>
          <w:rFonts w:ascii="Tahoma" w:hAnsi="Tahoma" w:cs="Tahoma"/>
          <w:color w:val="000000" w:themeColor="text1"/>
          <w:sz w:val="20"/>
          <w:szCs w:val="20"/>
        </w:rPr>
        <w:t xml:space="preserve">, </w:t>
      </w:r>
    </w:p>
    <w:p w:rsidR="00BB4FA8" w:rsidRPr="00DE6757" w:rsidRDefault="008357C0"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DE6757">
        <w:rPr>
          <w:rFonts w:ascii="Tahoma" w:hAnsi="Tahoma" w:cs="Tahoma"/>
          <w:color w:val="000000" w:themeColor="text1"/>
          <w:sz w:val="20"/>
          <w:szCs w:val="20"/>
        </w:rPr>
        <w:t>obraz</w:t>
      </w:r>
      <w:r w:rsidR="0060123F" w:rsidRPr="00DE6757">
        <w:rPr>
          <w:rFonts w:ascii="Tahoma" w:hAnsi="Tahoma" w:cs="Tahoma"/>
          <w:color w:val="000000" w:themeColor="text1"/>
          <w:sz w:val="20"/>
          <w:szCs w:val="20"/>
        </w:rPr>
        <w:t>e</w:t>
      </w:r>
      <w:r w:rsidR="00BB4FA8" w:rsidRPr="00DE6757">
        <w:rPr>
          <w:rFonts w:ascii="Tahoma" w:hAnsi="Tahoma" w:cs="Tahoma"/>
          <w:color w:val="000000" w:themeColor="text1"/>
          <w:sz w:val="20"/>
          <w:szCs w:val="20"/>
        </w:rPr>
        <w:t>c</w:t>
      </w:r>
      <w:r w:rsidRPr="00DE6757">
        <w:rPr>
          <w:rFonts w:ascii="Tahoma" w:hAnsi="Tahoma" w:cs="Tahoma"/>
          <w:b/>
          <w:color w:val="000000" w:themeColor="text1"/>
          <w:sz w:val="20"/>
          <w:szCs w:val="20"/>
          <w:u w:val="single"/>
        </w:rPr>
        <w:t xml:space="preserve"> »</w:t>
      </w:r>
      <w:r w:rsidR="00487DA7" w:rsidRPr="00DE6757">
        <w:rPr>
          <w:rFonts w:ascii="Tahoma" w:hAnsi="Tahoma" w:cs="Tahoma"/>
          <w:b/>
          <w:color w:val="000000" w:themeColor="text1"/>
          <w:sz w:val="20"/>
          <w:szCs w:val="20"/>
          <w:u w:val="single"/>
        </w:rPr>
        <w:t>Popis opreme</w:t>
      </w:r>
      <w:r w:rsidR="00824BFF" w:rsidRPr="00DE6757">
        <w:rPr>
          <w:rFonts w:ascii="Tahoma" w:hAnsi="Tahoma" w:cs="Tahoma"/>
          <w:b/>
          <w:color w:val="000000" w:themeColor="text1"/>
          <w:sz w:val="20"/>
          <w:szCs w:val="20"/>
          <w:u w:val="single"/>
        </w:rPr>
        <w:t xml:space="preserve">« </w:t>
      </w:r>
      <w:r w:rsidR="009D0227" w:rsidRPr="00DE6757">
        <w:rPr>
          <w:rFonts w:ascii="Tahoma" w:hAnsi="Tahoma" w:cs="Tahoma"/>
          <w:b/>
          <w:color w:val="000000" w:themeColor="text1"/>
          <w:sz w:val="20"/>
          <w:szCs w:val="20"/>
          <w:u w:val="single"/>
        </w:rPr>
        <w:t xml:space="preserve">v excelovi obliki </w:t>
      </w:r>
      <w:r w:rsidR="00824BFF" w:rsidRPr="00DE6757">
        <w:rPr>
          <w:rFonts w:ascii="Tahoma" w:hAnsi="Tahoma" w:cs="Tahoma"/>
          <w:b/>
          <w:color w:val="000000" w:themeColor="text1"/>
          <w:sz w:val="20"/>
          <w:szCs w:val="20"/>
          <w:u w:val="single"/>
        </w:rPr>
        <w:t>pa nalo</w:t>
      </w:r>
      <w:r w:rsidR="00BB4FA8" w:rsidRPr="00DE6757">
        <w:rPr>
          <w:rFonts w:ascii="Tahoma" w:hAnsi="Tahoma" w:cs="Tahoma"/>
          <w:b/>
          <w:color w:val="000000" w:themeColor="text1"/>
          <w:sz w:val="20"/>
          <w:szCs w:val="20"/>
          <w:u w:val="single"/>
        </w:rPr>
        <w:t>ži v razdelek »Drugi dokumenti«!</w:t>
      </w:r>
      <w:r w:rsidR="00824BFF" w:rsidRPr="00DE6757">
        <w:rPr>
          <w:rFonts w:ascii="Tahoma" w:hAnsi="Tahoma" w:cs="Tahoma"/>
          <w:color w:val="000000" w:themeColor="text1"/>
          <w:sz w:val="20"/>
          <w:szCs w:val="20"/>
        </w:rPr>
        <w:t xml:space="preserve"> </w:t>
      </w:r>
    </w:p>
    <w:p w:rsidR="00BD0CE1" w:rsidRPr="00DE6757" w:rsidRDefault="00824BFF" w:rsidP="00E10C8C">
      <w:pPr>
        <w:jc w:val="both"/>
        <w:rPr>
          <w:rFonts w:ascii="Tahoma" w:hAnsi="Tahoma" w:cs="Tahoma"/>
          <w:color w:val="000000" w:themeColor="text1"/>
          <w:sz w:val="20"/>
          <w:szCs w:val="20"/>
        </w:rPr>
      </w:pPr>
      <w:r w:rsidRPr="00DE6757">
        <w:rPr>
          <w:rFonts w:ascii="Tahoma" w:hAnsi="Tahoma" w:cs="Tahoma"/>
          <w:color w:val="000000" w:themeColor="text1"/>
          <w:sz w:val="20"/>
          <w:szCs w:val="20"/>
        </w:rPr>
        <w:t xml:space="preserve">V primeru razhajanj med podatki v Povzetku predračuna (rekapitulaciji) - naloženim v razdelek »Predračun«, in </w:t>
      </w:r>
      <w:r w:rsidR="00E10C8C" w:rsidRPr="00DE6757">
        <w:rPr>
          <w:rFonts w:ascii="Tahoma" w:hAnsi="Tahoma" w:cs="Tahoma"/>
          <w:color w:val="000000" w:themeColor="text1"/>
          <w:sz w:val="20"/>
          <w:szCs w:val="20"/>
        </w:rPr>
        <w:t xml:space="preserve">izpolnjenimi »Popis </w:t>
      </w:r>
      <w:r w:rsidR="0060123F" w:rsidRPr="00DE6757">
        <w:rPr>
          <w:rFonts w:ascii="Tahoma" w:hAnsi="Tahoma" w:cs="Tahoma"/>
          <w:color w:val="000000" w:themeColor="text1"/>
          <w:sz w:val="20"/>
          <w:szCs w:val="20"/>
        </w:rPr>
        <w:t>opreme</w:t>
      </w:r>
      <w:r w:rsidR="00E10C8C" w:rsidRPr="00DE6757">
        <w:rPr>
          <w:rFonts w:ascii="Tahoma" w:hAnsi="Tahoma" w:cs="Tahoma"/>
          <w:color w:val="000000" w:themeColor="text1"/>
          <w:sz w:val="20"/>
          <w:szCs w:val="20"/>
        </w:rPr>
        <w:t>«</w:t>
      </w:r>
      <w:r w:rsidRPr="00DE6757">
        <w:rPr>
          <w:rFonts w:ascii="Tahoma" w:hAnsi="Tahoma" w:cs="Tahoma"/>
          <w:color w:val="000000" w:themeColor="text1"/>
          <w:sz w:val="20"/>
          <w:szCs w:val="20"/>
        </w:rPr>
        <w:t xml:space="preserve"> - naloženim v razdelek »Drugi dokumenti«, kot veljavni štejejo podatki v </w:t>
      </w:r>
      <w:r w:rsidR="0060123F" w:rsidRPr="00DE6757">
        <w:rPr>
          <w:rFonts w:ascii="Tahoma" w:hAnsi="Tahoma" w:cs="Tahoma"/>
          <w:color w:val="000000" w:themeColor="text1"/>
          <w:sz w:val="20"/>
          <w:szCs w:val="20"/>
        </w:rPr>
        <w:t>Popisu</w:t>
      </w:r>
      <w:r w:rsidR="00E10C8C" w:rsidRPr="00DE6757">
        <w:rPr>
          <w:rFonts w:ascii="Tahoma" w:hAnsi="Tahoma" w:cs="Tahoma"/>
          <w:color w:val="000000" w:themeColor="text1"/>
          <w:sz w:val="20"/>
          <w:szCs w:val="20"/>
        </w:rPr>
        <w:t xml:space="preserve"> </w:t>
      </w:r>
      <w:r w:rsidR="0060123F" w:rsidRPr="00DE6757">
        <w:rPr>
          <w:rFonts w:ascii="Tahoma" w:hAnsi="Tahoma" w:cs="Tahoma"/>
          <w:color w:val="000000" w:themeColor="text1"/>
          <w:sz w:val="20"/>
          <w:szCs w:val="20"/>
        </w:rPr>
        <w:t>opreme</w:t>
      </w:r>
      <w:r w:rsidRPr="00DE6757">
        <w:rPr>
          <w:rFonts w:ascii="Tahoma" w:hAnsi="Tahoma" w:cs="Tahoma"/>
          <w:color w:val="000000" w:themeColor="text1"/>
          <w:sz w:val="20"/>
          <w:szCs w:val="20"/>
        </w:rPr>
        <w:t>, naloženi</w:t>
      </w:r>
      <w:r w:rsidR="00E10C8C" w:rsidRPr="00DE6757">
        <w:rPr>
          <w:rFonts w:ascii="Tahoma" w:hAnsi="Tahoma" w:cs="Tahoma"/>
          <w:color w:val="000000" w:themeColor="text1"/>
          <w:sz w:val="20"/>
          <w:szCs w:val="20"/>
        </w:rPr>
        <w:t>m v razdelku »Drugi dokumenti«.</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UGOTAVLJANJE SPOSOBNOSTI</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3/1</w:t>
            </w:r>
          </w:p>
        </w:tc>
      </w:tr>
    </w:tbl>
    <w:p w:rsidR="009A021A" w:rsidRPr="00DE6757" w:rsidRDefault="009A021A"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Za ugotavljanje sposobnosti mora ponudnik, posamezni člani skupine ponudnikov v okviru skupne ponudbe in nominirani podizvajalci </w:t>
      </w:r>
      <w:r w:rsidRPr="00DE6757">
        <w:rPr>
          <w:rFonts w:ascii="Tahoma" w:eastAsia="Times New Roman" w:hAnsi="Tahoma" w:cs="Tahoma"/>
          <w:color w:val="000000" w:themeColor="text1"/>
          <w:sz w:val="20"/>
          <w:szCs w:val="20"/>
          <w:u w:val="single"/>
          <w:lang w:eastAsia="sl-SI"/>
        </w:rPr>
        <w:t>izpolniti in priložiti izpolnjen ESPD obrazec</w:t>
      </w:r>
      <w:r w:rsidRPr="00DE6757">
        <w:rPr>
          <w:rFonts w:ascii="Tahoma" w:eastAsia="Times New Roman" w:hAnsi="Tahoma" w:cs="Tahoma"/>
          <w:color w:val="000000" w:themeColor="text1"/>
          <w:sz w:val="20"/>
          <w:szCs w:val="20"/>
          <w:lang w:eastAsia="sl-SI"/>
        </w:rPr>
        <w:t>, ki je priloga te dokumentacije v zvezi z oddajo javnega naročila</w:t>
      </w:r>
      <w:r w:rsidR="00B56A92" w:rsidRPr="00DE6757">
        <w:rPr>
          <w:rFonts w:ascii="Tahoma" w:eastAsia="Times New Roman" w:hAnsi="Tahoma" w:cs="Tahoma"/>
          <w:color w:val="000000" w:themeColor="text1"/>
          <w:sz w:val="20"/>
          <w:szCs w:val="20"/>
          <w:lang w:eastAsia="sl-SI"/>
        </w:rPr>
        <w:t>, v katerem naročnik izjavlja, da izpolnjuje vse zahtevane pogoje za sodelovanje, navedene v tej razpisni dokumentaciji ter prilogi 3/1</w:t>
      </w:r>
      <w:r w:rsidR="00800B0A" w:rsidRPr="00DE6757">
        <w:rPr>
          <w:rFonts w:ascii="Tahoma" w:eastAsia="Times New Roman" w:hAnsi="Tahoma" w:cs="Tahoma"/>
          <w:color w:val="000000" w:themeColor="text1"/>
          <w:sz w:val="20"/>
          <w:szCs w:val="20"/>
          <w:lang w:eastAsia="sl-SI"/>
        </w:rPr>
        <w:t xml:space="preserve"> ter ustrezna druga dokazila, kot izhaja iz te razpisne dokumentacije (prilogi 7/1 in 7/2)</w:t>
      </w:r>
      <w:r w:rsidR="00B56A92"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3/2</w:t>
            </w:r>
          </w:p>
        </w:tc>
      </w:tr>
    </w:tbl>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Prilogo morajo podpisati vsi ponudniki, posamezni člani skupine ponudnikov v okviru skupne ponudbe in nominirani podizvajalci.</w:t>
      </w:r>
    </w:p>
    <w:p w:rsidR="007C22BC" w:rsidRPr="00DE6757"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se izpolni, podpiše, žigosa in skenira kot *.pdf dokument.</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POOBLASTILO ZA PRIDOBITEV DOKAZIL IZ URADNIH EVIDENC – ZA PRAVNE IN FIZIČNE OSEBE</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4</w:t>
            </w:r>
          </w:p>
        </w:tc>
      </w:tr>
    </w:tbl>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Prilogo morajo izpolniti gospodarski subjekti in osebe, ki so član upravnega, vodstvenega ali nadzornega organa tega gospodarskega subjekta ali ki ima pooblastila za njegovo zastopanje ali odločanje ali nadzor v </w:t>
      </w:r>
      <w:r w:rsidRPr="00DE6757">
        <w:rPr>
          <w:rFonts w:ascii="Tahoma" w:eastAsia="Times New Roman" w:hAnsi="Tahoma" w:cs="Tahoma"/>
          <w:color w:val="000000" w:themeColor="text1"/>
          <w:sz w:val="20"/>
          <w:szCs w:val="20"/>
          <w:lang w:eastAsia="sl-SI"/>
        </w:rPr>
        <w:lastRenderedPageBreak/>
        <w:t>njem. Prilogo morajo izpolniti vsi ponudniki, posamezni člani skupine ponudnikov v okviru skupne ponudbe in nominirani podizvajalci.</w:t>
      </w:r>
    </w:p>
    <w:p w:rsidR="007C22BC" w:rsidRPr="00DE6757"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se izpolni, podpiše, žigosa in skenira kot *.pdf dokument.</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7C22BC" w:rsidRPr="00DE6757"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5/1</w:t>
            </w:r>
          </w:p>
        </w:tc>
      </w:tr>
    </w:tbl>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rsidR="007C22BC" w:rsidRPr="00DE6757"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43EE8"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se izpolni, podpiše, žigosa in skenira kot *.pdf dokument.</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7C22BC" w:rsidRPr="00DE6757"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SEZNAM PODIZVAJALCEV</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5/2</w:t>
            </w:r>
          </w:p>
        </w:tc>
      </w:tr>
    </w:tbl>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Podizvajalec izpolni prilogo, v kolikor ponudnik odda javno naročilo v podizvajanje. V kolikor ponudnik ne nastopa s podizvajalcem pri izvedbi javnega naročila, priloge ne izpolni.</w:t>
      </w:r>
    </w:p>
    <w:p w:rsidR="007C22BC" w:rsidRPr="00DE6757"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se izpolni, podpiše, žigosa in skenira kot *.pdf dokument.</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6</w:t>
            </w:r>
          </w:p>
        </w:tc>
      </w:tr>
    </w:tbl>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se izpolni, podpiše, žigosa in skenira kot *.pdf dokument.</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SEZNAM REFERENC</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7/1</w:t>
            </w:r>
          </w:p>
        </w:tc>
      </w:tr>
    </w:tbl>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v obrazcu navede reference za predmetno javno naročilo.</w:t>
      </w:r>
    </w:p>
    <w:p w:rsidR="007C22BC" w:rsidRPr="00DE6757"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DE6757" w:rsidRDefault="007C22BC" w:rsidP="007C22BC">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se izpolni, podpiše, žigosa in skenira kot *.pdf dokument.</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43EE8" w:rsidRPr="00DE6757" w:rsidRDefault="00B43EE8" w:rsidP="007C22BC">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7/2</w:t>
            </w:r>
          </w:p>
        </w:tc>
      </w:tr>
    </w:tbl>
    <w:p w:rsidR="00DC59A7" w:rsidRPr="00DE6757" w:rsidRDefault="00DC59A7" w:rsidP="00DC59A7">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prilogi mora ponudnik priložiti izpolnjene obrazce za reference, ki jih ponudnik navaja v prilogi </w:t>
      </w:r>
      <w:r w:rsidR="001E6F48" w:rsidRPr="00DE6757">
        <w:rPr>
          <w:rFonts w:ascii="Tahoma" w:eastAsia="Times New Roman" w:hAnsi="Tahoma" w:cs="Tahoma"/>
          <w:color w:val="000000" w:themeColor="text1"/>
          <w:sz w:val="20"/>
          <w:szCs w:val="20"/>
          <w:lang w:eastAsia="sl-SI"/>
        </w:rPr>
        <w:t>7</w:t>
      </w:r>
      <w:r w:rsidRPr="00DE6757">
        <w:rPr>
          <w:rFonts w:ascii="Tahoma" w:eastAsia="Times New Roman" w:hAnsi="Tahoma" w:cs="Tahoma"/>
          <w:color w:val="000000" w:themeColor="text1"/>
          <w:sz w:val="20"/>
          <w:szCs w:val="20"/>
          <w:lang w:eastAsia="sl-SI"/>
        </w:rPr>
        <w:t>/1. Obrazec mora ponudnik razmnožiti v potrebnem številu.</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C5404D" w:rsidRDefault="00C5404D"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se izpolni, podpiše, žigosa in skenira kot *.pdf dokument.</w:t>
      </w:r>
    </w:p>
    <w:p w:rsidR="00320778" w:rsidRDefault="00320778" w:rsidP="00BD0CE1">
      <w:pPr>
        <w:spacing w:after="0" w:line="240" w:lineRule="auto"/>
        <w:jc w:val="both"/>
        <w:rPr>
          <w:rFonts w:ascii="Tahoma" w:eastAsia="Times New Roman" w:hAnsi="Tahoma" w:cs="Tahoma"/>
          <w:color w:val="000000" w:themeColor="text1"/>
          <w:sz w:val="20"/>
          <w:szCs w:val="20"/>
          <w:lang w:eastAsia="sl-SI"/>
        </w:rPr>
      </w:pPr>
    </w:p>
    <w:p w:rsidR="00320778" w:rsidRPr="00DE6757" w:rsidRDefault="00320778" w:rsidP="00BD0CE1">
      <w:pPr>
        <w:spacing w:after="0" w:line="240" w:lineRule="auto"/>
        <w:jc w:val="both"/>
        <w:rPr>
          <w:rFonts w:ascii="Tahoma" w:eastAsia="Times New Roman" w:hAnsi="Tahoma" w:cs="Tahoma"/>
          <w:color w:val="000000" w:themeColor="text1"/>
          <w:sz w:val="20"/>
          <w:szCs w:val="20"/>
          <w:lang w:eastAsia="sl-SI"/>
        </w:rPr>
      </w:pPr>
      <w:r>
        <w:rPr>
          <w:rFonts w:ascii="Tahoma" w:eastAsia="Times New Roman" w:hAnsi="Tahoma" w:cs="Tahoma"/>
          <w:color w:val="000000" w:themeColor="text1"/>
          <w:sz w:val="20"/>
          <w:szCs w:val="20"/>
          <w:lang w:eastAsia="sl-SI"/>
        </w:rPr>
        <w:t>V kolikor ponudnik v seznamu referenc, kot referenco navaja naročilo, ki ga je izvedel v preteklosti za naročnika, mu ni potrebno prilagati potrditev reference, zadošča zgolj navedba v seznamu referenc.</w:t>
      </w:r>
    </w:p>
    <w:p w:rsidR="00B43EE8" w:rsidRPr="00DE6757"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43EE8" w:rsidRPr="00DE6757" w:rsidRDefault="00B43EE8" w:rsidP="00BD0CE1">
      <w:pPr>
        <w:spacing w:after="0" w:line="240" w:lineRule="auto"/>
        <w:jc w:val="both"/>
        <w:rPr>
          <w:rFonts w:ascii="Tahoma" w:eastAsia="Times New Roman" w:hAnsi="Tahoma" w:cs="Tahoma"/>
          <w:color w:val="000000" w:themeColor="text1"/>
          <w:sz w:val="20"/>
          <w:szCs w:val="20"/>
          <w:lang w:eastAsia="sl-SI"/>
        </w:rPr>
      </w:pPr>
    </w:p>
    <w:p w:rsidR="009D0227" w:rsidRPr="00DE6757" w:rsidRDefault="009D0227"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rsidR="00BD0CE1" w:rsidRPr="00DE6757" w:rsidRDefault="00E34C2B"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8</w:t>
            </w:r>
          </w:p>
        </w:tc>
      </w:tr>
    </w:tbl>
    <w:p w:rsidR="00DC59A7" w:rsidRPr="00DE6757" w:rsidRDefault="00DC59A7" w:rsidP="00BD0CE1">
      <w:pPr>
        <w:spacing w:after="0" w:line="240" w:lineRule="auto"/>
        <w:jc w:val="both"/>
        <w:rPr>
          <w:rFonts w:ascii="Tahoma" w:eastAsia="Times New Roman" w:hAnsi="Tahoma" w:cs="Tahoma"/>
          <w:color w:val="000000" w:themeColor="text1"/>
          <w:sz w:val="20"/>
          <w:szCs w:val="20"/>
          <w:lang w:eastAsia="sl-SI"/>
        </w:rPr>
      </w:pPr>
    </w:p>
    <w:p w:rsidR="009A021A" w:rsidRPr="00DE6757" w:rsidRDefault="009A021A" w:rsidP="00BD0CE1">
      <w:pPr>
        <w:spacing w:after="0" w:line="240" w:lineRule="auto"/>
        <w:jc w:val="both"/>
        <w:rPr>
          <w:rFonts w:ascii="Tahoma" w:eastAsia="Times New Roman" w:hAnsi="Tahoma" w:cs="Tahoma"/>
          <w:color w:val="000000" w:themeColor="text1"/>
          <w:sz w:val="20"/>
          <w:szCs w:val="20"/>
          <w:lang w:eastAsia="sl-SI"/>
        </w:rPr>
      </w:pPr>
    </w:p>
    <w:p w:rsidR="009A021A" w:rsidRPr="00DE6757" w:rsidRDefault="009A021A" w:rsidP="009A02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Predmet ponudbe mora v celoti ustrezati s strani naročnika objavljenim tehničnim specifikacijam in zahtevam ter izpolnjevati najmanj minimalne tehnične zahteve navedene v tehnični specifikaciji –</w:t>
      </w:r>
      <w:r w:rsidRPr="00DE6757">
        <w:rPr>
          <w:rFonts w:ascii="Tahoma" w:hAnsi="Tahoma" w:cs="Tahoma"/>
          <w:color w:val="000000" w:themeColor="text1"/>
          <w:sz w:val="20"/>
          <w:szCs w:val="20"/>
        </w:rPr>
        <w:t xml:space="preserve"> »</w:t>
      </w:r>
      <w:r w:rsidR="00E10C8C" w:rsidRPr="00DE6757">
        <w:rPr>
          <w:rFonts w:ascii="Tahoma" w:hAnsi="Tahoma" w:cs="Tahoma"/>
          <w:color w:val="000000" w:themeColor="text1"/>
          <w:sz w:val="20"/>
          <w:szCs w:val="20"/>
        </w:rPr>
        <w:t>Popis</w:t>
      </w:r>
      <w:r w:rsidR="00FE2638" w:rsidRPr="00DE6757">
        <w:rPr>
          <w:rFonts w:ascii="Tahoma" w:hAnsi="Tahoma" w:cs="Tahoma"/>
          <w:color w:val="000000" w:themeColor="text1"/>
          <w:sz w:val="20"/>
          <w:szCs w:val="20"/>
        </w:rPr>
        <w:t>u</w:t>
      </w:r>
      <w:r w:rsidR="00E10C8C" w:rsidRPr="00DE6757">
        <w:rPr>
          <w:rFonts w:ascii="Tahoma" w:hAnsi="Tahoma" w:cs="Tahoma"/>
          <w:color w:val="000000" w:themeColor="text1"/>
          <w:sz w:val="20"/>
          <w:szCs w:val="20"/>
        </w:rPr>
        <w:t xml:space="preserve"> </w:t>
      </w:r>
      <w:r w:rsidR="00FE2638" w:rsidRPr="00DE6757">
        <w:rPr>
          <w:rFonts w:ascii="Tahoma" w:hAnsi="Tahoma" w:cs="Tahoma"/>
          <w:color w:val="000000" w:themeColor="text1"/>
          <w:sz w:val="20"/>
          <w:szCs w:val="20"/>
        </w:rPr>
        <w:t>opreme</w:t>
      </w:r>
      <w:r w:rsidRPr="00DE6757">
        <w:rPr>
          <w:rFonts w:ascii="Tahoma" w:hAnsi="Tahoma" w:cs="Tahoma"/>
          <w:color w:val="000000" w:themeColor="text1"/>
          <w:sz w:val="20"/>
          <w:szCs w:val="20"/>
        </w:rPr>
        <w:t>«</w:t>
      </w:r>
      <w:r w:rsidRPr="00DE6757">
        <w:rPr>
          <w:rFonts w:ascii="Tahoma" w:eastAsia="Times New Roman" w:hAnsi="Tahoma" w:cs="Tahoma"/>
          <w:color w:val="000000" w:themeColor="text1"/>
          <w:sz w:val="20"/>
          <w:szCs w:val="20"/>
          <w:lang w:eastAsia="sl-SI"/>
        </w:rPr>
        <w:t>.</w:t>
      </w:r>
    </w:p>
    <w:p w:rsidR="009A021A" w:rsidRPr="00DE6757" w:rsidRDefault="009A021A" w:rsidP="009A021A">
      <w:pPr>
        <w:spacing w:after="0" w:line="240" w:lineRule="auto"/>
        <w:jc w:val="both"/>
        <w:rPr>
          <w:rFonts w:ascii="Tahoma" w:eastAsia="Times New Roman" w:hAnsi="Tahoma" w:cs="Tahoma"/>
          <w:color w:val="000000" w:themeColor="text1"/>
          <w:sz w:val="20"/>
          <w:szCs w:val="20"/>
          <w:lang w:eastAsia="sl-SI"/>
        </w:rPr>
      </w:pPr>
    </w:p>
    <w:p w:rsidR="009A021A" w:rsidRPr="00DE6757" w:rsidRDefault="009A021A" w:rsidP="009A02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u w:val="single"/>
          <w:lang w:eastAsia="sl-SI"/>
        </w:rPr>
        <w:t>Ponudnik izkaže izpolnjevanje t</w:t>
      </w:r>
      <w:r w:rsidR="008357C0" w:rsidRPr="00DE6757">
        <w:rPr>
          <w:rFonts w:ascii="Tahoma" w:eastAsia="Times New Roman" w:hAnsi="Tahoma" w:cs="Tahoma"/>
          <w:color w:val="000000" w:themeColor="text1"/>
          <w:sz w:val="20"/>
          <w:szCs w:val="20"/>
          <w:u w:val="single"/>
          <w:lang w:eastAsia="sl-SI"/>
        </w:rPr>
        <w:t>eh zahtev z izpolnitvijo prilog</w:t>
      </w:r>
      <w:r w:rsidRPr="00DE6757">
        <w:rPr>
          <w:rFonts w:ascii="Tahoma" w:eastAsia="Times New Roman" w:hAnsi="Tahoma" w:cs="Tahoma"/>
          <w:color w:val="000000" w:themeColor="text1"/>
          <w:sz w:val="20"/>
          <w:szCs w:val="20"/>
          <w:u w:val="single"/>
          <w:lang w:eastAsia="sl-SI"/>
        </w:rPr>
        <w:t xml:space="preserve"> »</w:t>
      </w:r>
      <w:r w:rsidR="008357C0" w:rsidRPr="00DE6757">
        <w:rPr>
          <w:rFonts w:ascii="Tahoma" w:eastAsia="Times New Roman" w:hAnsi="Tahoma" w:cs="Tahoma"/>
          <w:color w:val="000000" w:themeColor="text1"/>
          <w:sz w:val="20"/>
          <w:szCs w:val="20"/>
          <w:lang w:eastAsia="sl-SI"/>
        </w:rPr>
        <w:t>P</w:t>
      </w:r>
      <w:r w:rsidRPr="00DE6757">
        <w:rPr>
          <w:rFonts w:ascii="Tahoma" w:eastAsia="Times New Roman" w:hAnsi="Tahoma" w:cs="Tahoma"/>
          <w:color w:val="000000" w:themeColor="text1"/>
          <w:sz w:val="20"/>
          <w:szCs w:val="20"/>
          <w:lang w:eastAsia="sl-SI"/>
        </w:rPr>
        <w:t xml:space="preserve">opisi </w:t>
      </w:r>
      <w:r w:rsidR="00FE2638" w:rsidRPr="00DE6757">
        <w:rPr>
          <w:rFonts w:ascii="Tahoma" w:eastAsia="Times New Roman" w:hAnsi="Tahoma" w:cs="Tahoma"/>
          <w:color w:val="000000" w:themeColor="text1"/>
          <w:sz w:val="20"/>
          <w:szCs w:val="20"/>
          <w:lang w:eastAsia="sl-SI"/>
        </w:rPr>
        <w:t>opreme</w:t>
      </w:r>
      <w:r w:rsidRPr="00DE6757">
        <w:rPr>
          <w:rFonts w:ascii="Tahoma" w:eastAsia="Times New Roman" w:hAnsi="Tahoma" w:cs="Tahoma"/>
          <w:color w:val="000000" w:themeColor="text1"/>
          <w:sz w:val="20"/>
          <w:szCs w:val="20"/>
          <w:lang w:eastAsia="sl-SI"/>
        </w:rPr>
        <w:t>«, ki je del te razpisne dokumenta</w:t>
      </w:r>
      <w:r w:rsidR="009D0227" w:rsidRPr="00DE6757">
        <w:rPr>
          <w:rFonts w:ascii="Tahoma" w:eastAsia="Times New Roman" w:hAnsi="Tahoma" w:cs="Tahoma"/>
          <w:color w:val="000000" w:themeColor="text1"/>
          <w:sz w:val="20"/>
          <w:szCs w:val="20"/>
          <w:lang w:eastAsia="sl-SI"/>
        </w:rPr>
        <w:t>cije, ponudnikom dostopen v</w:t>
      </w:r>
      <w:r w:rsidRPr="00DE6757">
        <w:rPr>
          <w:rFonts w:ascii="Tahoma" w:eastAsia="Times New Roman" w:hAnsi="Tahoma" w:cs="Tahoma"/>
          <w:color w:val="000000" w:themeColor="text1"/>
          <w:sz w:val="20"/>
          <w:szCs w:val="20"/>
          <w:lang w:eastAsia="sl-SI"/>
        </w:rPr>
        <w:t xml:space="preserve"> obliki</w:t>
      </w:r>
      <w:r w:rsidR="009D0227" w:rsidRPr="00DE6757">
        <w:rPr>
          <w:rFonts w:ascii="Tahoma" w:eastAsia="Times New Roman" w:hAnsi="Tahoma" w:cs="Tahoma"/>
          <w:color w:val="000000" w:themeColor="text1"/>
          <w:sz w:val="20"/>
          <w:szCs w:val="20"/>
          <w:lang w:eastAsia="sl-SI"/>
        </w:rPr>
        <w:t xml:space="preserve"> excelove tabele</w:t>
      </w:r>
      <w:r w:rsidRPr="00DE6757">
        <w:rPr>
          <w:rFonts w:ascii="Tahoma" w:eastAsia="Times New Roman" w:hAnsi="Tahoma" w:cs="Tahoma"/>
          <w:color w:val="000000" w:themeColor="text1"/>
          <w:sz w:val="20"/>
          <w:szCs w:val="20"/>
          <w:lang w:eastAsia="sl-SI"/>
        </w:rPr>
        <w:t>.</w:t>
      </w:r>
    </w:p>
    <w:p w:rsidR="009A021A" w:rsidRPr="00DE6757" w:rsidRDefault="009A021A" w:rsidP="00BD0CE1">
      <w:pPr>
        <w:spacing w:after="0" w:line="240" w:lineRule="auto"/>
        <w:jc w:val="both"/>
        <w:rPr>
          <w:rFonts w:ascii="Tahoma" w:eastAsia="Times New Roman" w:hAnsi="Tahoma" w:cs="Tahoma"/>
          <w:color w:val="000000" w:themeColor="text1"/>
          <w:sz w:val="20"/>
          <w:szCs w:val="20"/>
          <w:lang w:eastAsia="sl-SI"/>
        </w:rPr>
      </w:pPr>
    </w:p>
    <w:p w:rsidR="006B57F4" w:rsidRPr="00DE6757" w:rsidRDefault="006B57F4"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Ponudnik predloži popis </w:t>
      </w:r>
      <w:r w:rsidR="00671507" w:rsidRPr="00DE6757">
        <w:rPr>
          <w:rFonts w:ascii="Tahoma" w:eastAsia="Times New Roman" w:hAnsi="Tahoma" w:cs="Tahoma"/>
          <w:color w:val="000000" w:themeColor="text1"/>
          <w:sz w:val="20"/>
          <w:szCs w:val="20"/>
          <w:lang w:eastAsia="sl-SI"/>
        </w:rPr>
        <w:t xml:space="preserve">del in materiala </w:t>
      </w:r>
      <w:r w:rsidRPr="00DE6757">
        <w:rPr>
          <w:rFonts w:ascii="Tahoma" w:eastAsia="Times New Roman" w:hAnsi="Tahoma" w:cs="Tahoma"/>
          <w:color w:val="000000" w:themeColor="text1"/>
          <w:sz w:val="20"/>
          <w:szCs w:val="20"/>
          <w:lang w:eastAsia="sl-SI"/>
        </w:rPr>
        <w:t>z vnesenimi cenami za kos oz. enoto za vsako postavko popisa.</w:t>
      </w:r>
    </w:p>
    <w:p w:rsidR="009A021A" w:rsidRPr="00DE6757" w:rsidRDefault="009A021A" w:rsidP="00BD0CE1">
      <w:pPr>
        <w:spacing w:after="0" w:line="240" w:lineRule="auto"/>
        <w:jc w:val="both"/>
        <w:rPr>
          <w:rFonts w:ascii="Tahoma" w:eastAsia="Times New Roman" w:hAnsi="Tahoma" w:cs="Tahoma"/>
          <w:color w:val="000000" w:themeColor="text1"/>
          <w:sz w:val="20"/>
          <w:szCs w:val="20"/>
          <w:lang w:eastAsia="sl-SI"/>
        </w:rPr>
      </w:pPr>
    </w:p>
    <w:p w:rsidR="00BB334B" w:rsidRPr="00DE6757" w:rsidRDefault="00BB334B" w:rsidP="00BB334B">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popisih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identičen ali boljši proizvod, napravo oz. material kot je popisan v popisih del. Ponudnik je naprošen oz. se od njega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w:t>
      </w:r>
      <w:r w:rsidR="002D0F8D">
        <w:rPr>
          <w:rFonts w:ascii="Tahoma" w:eastAsia="Times New Roman" w:hAnsi="Tahoma" w:cs="Tahoma"/>
          <w:color w:val="000000" w:themeColor="text1"/>
          <w:sz w:val="20"/>
          <w:szCs w:val="20"/>
          <w:lang w:eastAsia="sl-SI"/>
        </w:rPr>
        <w:t>/scan</w:t>
      </w:r>
      <w:r w:rsidRPr="00DE6757">
        <w:rPr>
          <w:rFonts w:ascii="Tahoma" w:eastAsia="Times New Roman" w:hAnsi="Tahoma" w:cs="Tahoma"/>
          <w:color w:val="000000" w:themeColor="text1"/>
          <w:sz w:val="20"/>
          <w:szCs w:val="20"/>
          <w:lang w:eastAsia="sl-SI"/>
        </w:rPr>
        <w:t xml:space="preserve">) kot so zahtevane v projektni tehnični dokumentaciji oz. popisih del. </w:t>
      </w:r>
    </w:p>
    <w:p w:rsidR="00BB334B" w:rsidRPr="00DE6757" w:rsidRDefault="00BB334B" w:rsidP="00BB334B">
      <w:pPr>
        <w:keepNext/>
        <w:keepLine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da ponudnik ne bo navedel podatkov o ponujenem proizvodu, bo veljalo, da je ponudil proizvod proizvajalca, katerega komercialno ime je navedeno v popisu.</w:t>
      </w:r>
    </w:p>
    <w:p w:rsidR="00BB334B" w:rsidRPr="00DE6757" w:rsidRDefault="00BB334B" w:rsidP="00BB334B">
      <w:pPr>
        <w:keepNext/>
        <w:keepLines/>
        <w:spacing w:after="0" w:line="240" w:lineRule="auto"/>
        <w:jc w:val="both"/>
        <w:rPr>
          <w:rFonts w:ascii="Tahoma" w:eastAsia="Times New Roman" w:hAnsi="Tahoma" w:cs="Tahoma"/>
          <w:color w:val="000000" w:themeColor="text1"/>
          <w:sz w:val="20"/>
          <w:szCs w:val="20"/>
          <w:lang w:eastAsia="sl-SI"/>
        </w:rPr>
      </w:pPr>
    </w:p>
    <w:p w:rsidR="00BB334B" w:rsidRPr="00DE6757" w:rsidRDefault="00BB334B" w:rsidP="00BB334B">
      <w:pPr>
        <w:keepNext/>
        <w:keepLines/>
        <w:spacing w:after="0" w:line="240" w:lineRule="auto"/>
        <w:jc w:val="both"/>
        <w:rPr>
          <w:rFonts w:ascii="Tahoma" w:eastAsia="Times New Roman" w:hAnsi="Tahoma" w:cs="Tahoma"/>
          <w:color w:val="000000" w:themeColor="text1"/>
          <w:sz w:val="20"/>
          <w:szCs w:val="20"/>
          <w:u w:val="single"/>
          <w:lang w:eastAsia="sl-SI"/>
        </w:rPr>
      </w:pPr>
      <w:r w:rsidRPr="00DE6757">
        <w:rPr>
          <w:rFonts w:ascii="Tahoma" w:eastAsia="Times New Roman" w:hAnsi="Tahoma" w:cs="Tahoma"/>
          <w:color w:val="000000" w:themeColor="text1"/>
          <w:sz w:val="20"/>
          <w:szCs w:val="20"/>
          <w:u w:val="single"/>
          <w:lang w:eastAsia="sl-SI"/>
        </w:rPr>
        <w:t xml:space="preserve">Za vse pozicije, kjer so naveden komercialna imena posameznih proizvodov naj velja, kot da je pri vsakem pripisan stavek – </w:t>
      </w:r>
      <w:r w:rsidRPr="00DE6757">
        <w:rPr>
          <w:rFonts w:ascii="Tahoma" w:hAnsi="Tahoma" w:cs="Tahoma"/>
          <w:color w:val="000000" w:themeColor="text1"/>
          <w:sz w:val="20"/>
          <w:szCs w:val="20"/>
          <w:u w:val="single"/>
        </w:rPr>
        <w:t>"ali enakovredni"</w:t>
      </w:r>
      <w:r w:rsidRPr="00DE6757">
        <w:rPr>
          <w:rFonts w:ascii="Tahoma" w:eastAsia="Times New Roman" w:hAnsi="Tahoma" w:cs="Tahoma"/>
          <w:color w:val="000000" w:themeColor="text1"/>
          <w:sz w:val="20"/>
          <w:szCs w:val="20"/>
          <w:u w:val="single"/>
          <w:lang w:eastAsia="sl-SI"/>
        </w:rPr>
        <w:t>.</w:t>
      </w:r>
    </w:p>
    <w:p w:rsidR="00BB334B" w:rsidRPr="00DE6757" w:rsidRDefault="00BB334B" w:rsidP="00BD0CE1">
      <w:pPr>
        <w:spacing w:after="0" w:line="240" w:lineRule="auto"/>
        <w:jc w:val="both"/>
        <w:rPr>
          <w:rFonts w:ascii="Tahoma" w:eastAsia="Times New Roman" w:hAnsi="Tahoma" w:cs="Tahoma"/>
          <w:color w:val="000000" w:themeColor="text1"/>
          <w:sz w:val="20"/>
          <w:szCs w:val="20"/>
          <w:lang w:eastAsia="sl-SI"/>
        </w:rPr>
      </w:pPr>
    </w:p>
    <w:p w:rsidR="00BB334B" w:rsidRPr="00DE6757" w:rsidRDefault="00BB334B" w:rsidP="00BD0CE1">
      <w:pPr>
        <w:spacing w:after="0" w:line="240" w:lineRule="auto"/>
        <w:jc w:val="both"/>
        <w:rPr>
          <w:rFonts w:ascii="Tahoma" w:eastAsia="Times New Roman" w:hAnsi="Tahoma" w:cs="Tahoma"/>
          <w:color w:val="000000" w:themeColor="text1"/>
          <w:sz w:val="20"/>
          <w:szCs w:val="20"/>
          <w:lang w:eastAsia="sl-SI"/>
        </w:rPr>
      </w:pPr>
    </w:p>
    <w:p w:rsidR="00BB334B" w:rsidRPr="00DE6757" w:rsidRDefault="00BB334B"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lahko od ponudnika, v vsakem trenutku po predložitvi ponudbe, zahteva predložitev tehnične dokumentacije za ponujeno blago oz. material oz. specifične tehnične podatke o posameznem materialu, če to ne izhaja iz samega naziva materiala ali ponudbe ponudnika.</w:t>
      </w:r>
    </w:p>
    <w:p w:rsidR="00B43EE8" w:rsidRPr="00DE6757"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w:t>
      </w:r>
      <w:r w:rsidR="008357C0"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z w:val="20"/>
          <w:szCs w:val="20"/>
          <w:lang w:eastAsia="sl-SI"/>
        </w:rPr>
        <w:t xml:space="preserve">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43EE8" w:rsidRPr="00DE6757" w:rsidRDefault="00B43EE8" w:rsidP="00BD0CE1">
      <w:pPr>
        <w:spacing w:after="0" w:line="240" w:lineRule="auto"/>
        <w:jc w:val="both"/>
        <w:rPr>
          <w:rFonts w:ascii="Tahoma" w:eastAsia="Times New Roman" w:hAnsi="Tahoma" w:cs="Tahoma"/>
          <w:color w:val="000000" w:themeColor="text1"/>
          <w:sz w:val="20"/>
          <w:szCs w:val="20"/>
          <w:lang w:eastAsia="sl-SI"/>
        </w:rPr>
      </w:pPr>
    </w:p>
    <w:p w:rsidR="00BB334B" w:rsidRPr="00DE6757" w:rsidRDefault="00BB334B"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E6F48" w:rsidRPr="00DE6757" w:rsidTr="001E6F48">
        <w:tc>
          <w:tcPr>
            <w:tcW w:w="599" w:type="dxa"/>
            <w:tcBorders>
              <w:top w:val="single" w:sz="4" w:space="0" w:color="auto"/>
              <w:bottom w:val="single" w:sz="4" w:space="0" w:color="auto"/>
              <w:right w:val="nil"/>
            </w:tcBorders>
          </w:tcPr>
          <w:p w:rsidR="001E6F48" w:rsidRPr="00DE6757" w:rsidRDefault="001E6F48" w:rsidP="0057361E">
            <w:pPr>
              <w:spacing w:after="0" w:line="240" w:lineRule="auto"/>
              <w:jc w:val="right"/>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1E6F48" w:rsidRPr="00DE6757" w:rsidRDefault="001E6F48" w:rsidP="0057361E">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VZOREC POGODBE</w:t>
            </w:r>
          </w:p>
        </w:tc>
        <w:tc>
          <w:tcPr>
            <w:tcW w:w="912" w:type="dxa"/>
            <w:tcBorders>
              <w:top w:val="single" w:sz="4" w:space="0" w:color="auto"/>
              <w:bottom w:val="single" w:sz="4" w:space="0" w:color="auto"/>
              <w:right w:val="nil"/>
            </w:tcBorders>
          </w:tcPr>
          <w:p w:rsidR="001E6F48" w:rsidRPr="00DE6757" w:rsidRDefault="001E6F48" w:rsidP="0057361E">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1E6F48" w:rsidRPr="00DE6757" w:rsidRDefault="001E6F48" w:rsidP="001E6F48">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9</w:t>
            </w:r>
          </w:p>
        </w:tc>
      </w:tr>
    </w:tbl>
    <w:p w:rsidR="001E6F48" w:rsidRPr="00DE6757" w:rsidRDefault="001E6F48" w:rsidP="00BD0CE1">
      <w:pPr>
        <w:spacing w:after="0" w:line="240" w:lineRule="auto"/>
        <w:jc w:val="both"/>
        <w:rPr>
          <w:rFonts w:ascii="Tahoma" w:eastAsia="Times New Roman" w:hAnsi="Tahoma" w:cs="Tahoma"/>
          <w:color w:val="000000" w:themeColor="text1"/>
          <w:sz w:val="20"/>
          <w:szCs w:val="20"/>
          <w:lang w:eastAsia="sl-SI"/>
        </w:rPr>
      </w:pPr>
    </w:p>
    <w:p w:rsidR="00671507" w:rsidRPr="00DE6757" w:rsidRDefault="006D5A22"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r w:rsidR="00BD0CE1" w:rsidRPr="00DE6757">
        <w:rPr>
          <w:rFonts w:ascii="Tahoma" w:eastAsia="Times New Roman" w:hAnsi="Tahoma" w:cs="Tahoma"/>
          <w:color w:val="000000" w:themeColor="text1"/>
          <w:sz w:val="20"/>
          <w:szCs w:val="20"/>
          <w:lang w:eastAsia="sl-SI"/>
        </w:rPr>
        <w:t>Dokumentaciji v zvezi z oddajo javnega naročila je priložen je vzorec pogodbe.</w:t>
      </w:r>
    </w:p>
    <w:p w:rsidR="00BB4FA8" w:rsidRPr="00DE6757"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DE6757" w:rsidRDefault="00BB4FA8"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ponudbi priloži na vsaki strani parafiran vzorec pogodbe – skeniran kot pdf. dokument</w:t>
      </w:r>
    </w:p>
    <w:p w:rsidR="00B43EE8" w:rsidRPr="00DE6757"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3E6BEA"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10</w:t>
            </w:r>
          </w:p>
        </w:tc>
      </w:tr>
    </w:tbl>
    <w:p w:rsidR="002D0F8D" w:rsidRDefault="002D0F8D"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Dokumentaciji v zvezi z oddajo javnega naročila je priložen vzorec menične izjave za zavarovanje dobre izvedbe obveznosti.</w:t>
      </w:r>
    </w:p>
    <w:p w:rsidR="00BB4FA8" w:rsidRPr="00DE6757"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DE6757" w:rsidRDefault="00BB4FA8" w:rsidP="00BB4FA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ponudbi priloži parafiran vzorec menične izjave – skeniran kot pdf. dokument.</w:t>
      </w:r>
    </w:p>
    <w:p w:rsidR="00B43EE8" w:rsidRPr="00DE6757" w:rsidRDefault="00B43EE8" w:rsidP="00BB4FA8">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B43EE8" w:rsidRPr="00DE6757" w:rsidRDefault="00B43EE8" w:rsidP="00BB4FA8">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ZAVAROVAJE ODPRAVE NAPAK V GARANCIJSKI DOBI</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3E6BEA"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11</w:t>
            </w:r>
          </w:p>
        </w:tc>
      </w:tr>
    </w:tbl>
    <w:p w:rsidR="002D0F8D" w:rsidRDefault="002D0F8D"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Dokumentaciji v zvezi z oddajo javnega naročila je priložen vzorec menične izjave za zavarovanje odprave napak v garancijski dobi.</w:t>
      </w:r>
    </w:p>
    <w:p w:rsidR="00BB4FA8" w:rsidRPr="00DE6757"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DE6757" w:rsidRDefault="00BB4FA8" w:rsidP="00BB4FA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ponudbi priloži parafiran vzorec menične izjave – skeniran kot pdf. dokument.</w:t>
      </w:r>
    </w:p>
    <w:p w:rsidR="00BB4FA8" w:rsidRPr="00DE6757" w:rsidRDefault="00BB4FA8" w:rsidP="00BD0CE1">
      <w:pPr>
        <w:spacing w:after="0" w:line="240" w:lineRule="auto"/>
        <w:jc w:val="both"/>
        <w:rPr>
          <w:rFonts w:ascii="Tahoma" w:eastAsia="Times New Roman" w:hAnsi="Tahoma" w:cs="Tahoma"/>
          <w:color w:val="000000" w:themeColor="text1"/>
          <w:sz w:val="20"/>
          <w:szCs w:val="20"/>
          <w:lang w:eastAsia="sl-SI"/>
        </w:rPr>
      </w:pPr>
    </w:p>
    <w:p w:rsidR="00B43EE8" w:rsidRPr="00DE6757" w:rsidRDefault="00B43EE8" w:rsidP="00B43EE8">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Priloga se </w:t>
      </w:r>
      <w:r w:rsidRPr="00DE6757">
        <w:rPr>
          <w:rFonts w:ascii="Tahoma" w:hAnsi="Tahoma" w:cs="Tahoma"/>
          <w:color w:val="000000" w:themeColor="text1"/>
          <w:sz w:val="20"/>
          <w:szCs w:val="20"/>
        </w:rPr>
        <w:t xml:space="preserve">v informacijskem sistemu e-JN </w:t>
      </w:r>
      <w:r w:rsidRPr="00DE6757">
        <w:rPr>
          <w:rFonts w:ascii="Tahoma" w:eastAsia="Times New Roman" w:hAnsi="Tahoma" w:cs="Tahoma"/>
          <w:color w:val="000000" w:themeColor="text1"/>
          <w:sz w:val="20"/>
          <w:szCs w:val="20"/>
          <w:lang w:eastAsia="sl-SI"/>
        </w:rPr>
        <w:t>priloži v razdelek »Drugi dokumenti«</w:t>
      </w:r>
    </w:p>
    <w:p w:rsidR="00CB2C1A" w:rsidRPr="00DE6757" w:rsidRDefault="00CB2C1A" w:rsidP="00B43EE8">
      <w:pPr>
        <w:spacing w:after="0" w:line="240" w:lineRule="auto"/>
        <w:jc w:val="both"/>
        <w:rPr>
          <w:rFonts w:ascii="Tahoma" w:eastAsia="Times New Roman" w:hAnsi="Tahoma" w:cs="Tahoma"/>
          <w:color w:val="000000" w:themeColor="text1"/>
          <w:sz w:val="20"/>
          <w:szCs w:val="20"/>
          <w:lang w:eastAsia="sl-SI"/>
        </w:rPr>
      </w:pPr>
    </w:p>
    <w:p w:rsidR="00CB2C1A" w:rsidRPr="00DE6757" w:rsidRDefault="00CB2C1A" w:rsidP="00B43EE8">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C1A" w:rsidRPr="00DE6757" w:rsidTr="00CB2C1A">
        <w:tc>
          <w:tcPr>
            <w:tcW w:w="599" w:type="dxa"/>
            <w:tcBorders>
              <w:top w:val="single" w:sz="4" w:space="0" w:color="auto"/>
              <w:bottom w:val="single" w:sz="4" w:space="0" w:color="auto"/>
              <w:right w:val="nil"/>
            </w:tcBorders>
          </w:tcPr>
          <w:p w:rsidR="00CB2C1A" w:rsidRPr="00DE6757" w:rsidRDefault="00CB2C1A" w:rsidP="00CB2C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CB2C1A" w:rsidRPr="00DE6757" w:rsidRDefault="00CB2C1A" w:rsidP="00CB2C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ZAHTEVE ZA DOSEGO CILJEV IZ UREDBE O ZELENEM JAVNEM NAROČANJU</w:t>
            </w:r>
          </w:p>
        </w:tc>
        <w:tc>
          <w:tcPr>
            <w:tcW w:w="912" w:type="dxa"/>
            <w:tcBorders>
              <w:top w:val="single" w:sz="4" w:space="0" w:color="auto"/>
              <w:bottom w:val="single" w:sz="4" w:space="0" w:color="auto"/>
              <w:right w:val="nil"/>
            </w:tcBorders>
          </w:tcPr>
          <w:p w:rsidR="00CB2C1A" w:rsidRPr="00DE6757" w:rsidRDefault="00CB2C1A" w:rsidP="00CB2C1A">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CB2C1A" w:rsidRPr="00DE6757" w:rsidRDefault="00CB2C1A" w:rsidP="00CB2C1A">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12</w:t>
            </w:r>
          </w:p>
        </w:tc>
      </w:tr>
    </w:tbl>
    <w:p w:rsidR="009D0227" w:rsidRPr="00DE6757" w:rsidRDefault="009D0227" w:rsidP="00BD0CE1">
      <w:pPr>
        <w:spacing w:after="0" w:line="240" w:lineRule="auto"/>
        <w:jc w:val="both"/>
        <w:rPr>
          <w:rFonts w:ascii="Tahoma" w:eastAsia="Times New Roman" w:hAnsi="Tahoma" w:cs="Tahoma"/>
          <w:color w:val="000000" w:themeColor="text1"/>
          <w:sz w:val="20"/>
          <w:szCs w:val="20"/>
          <w:lang w:eastAsia="sl-SI"/>
        </w:rPr>
      </w:pPr>
    </w:p>
    <w:p w:rsidR="00590F45" w:rsidRPr="00DE6757" w:rsidRDefault="00590F45" w:rsidP="00BD0CE1">
      <w:pPr>
        <w:spacing w:after="0" w:line="240" w:lineRule="auto"/>
        <w:jc w:val="both"/>
        <w:rPr>
          <w:rFonts w:ascii="Tahoma" w:eastAsia="Times New Roman" w:hAnsi="Tahoma" w:cs="Tahoma"/>
          <w:color w:val="000000" w:themeColor="text1"/>
          <w:sz w:val="20"/>
          <w:szCs w:val="20"/>
          <w:lang w:eastAsia="sl-SI"/>
        </w:rPr>
      </w:pPr>
    </w:p>
    <w:p w:rsidR="00CB2C1A" w:rsidRPr="00DE6757" w:rsidRDefault="00CB2C1A" w:rsidP="00CB2C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Dokumentaciji v zvezi z oddajo javnega naročila so priložene zahteve za dosego ciljev iz Uredbe o zelenem javnem naročanju.</w:t>
      </w:r>
    </w:p>
    <w:p w:rsidR="00CB2C1A" w:rsidRPr="00DE6757" w:rsidRDefault="00CB2C1A" w:rsidP="00CB2C1A">
      <w:pPr>
        <w:spacing w:after="0" w:line="240" w:lineRule="auto"/>
        <w:jc w:val="both"/>
        <w:rPr>
          <w:rFonts w:ascii="Tahoma" w:eastAsia="Times New Roman" w:hAnsi="Tahoma" w:cs="Tahoma"/>
          <w:color w:val="000000" w:themeColor="text1"/>
          <w:sz w:val="20"/>
          <w:szCs w:val="20"/>
          <w:lang w:eastAsia="sl-SI"/>
        </w:rPr>
      </w:pPr>
    </w:p>
    <w:p w:rsidR="00CB2C1A" w:rsidRPr="00DE6757" w:rsidRDefault="00CB2C1A" w:rsidP="00CB2C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izkaže seznanjenost in strinjanje z zahtevami tako, da ponudbi priloži podpisano prilogo 12 – skenirano kot pdf. dokument.</w:t>
      </w:r>
    </w:p>
    <w:p w:rsidR="00266E7D" w:rsidRPr="00DE6757" w:rsidRDefault="00266E7D" w:rsidP="00CB2C1A">
      <w:pPr>
        <w:spacing w:after="0" w:line="240" w:lineRule="auto"/>
        <w:jc w:val="both"/>
        <w:rPr>
          <w:rFonts w:ascii="Tahoma" w:eastAsia="Times New Roman" w:hAnsi="Tahoma" w:cs="Tahoma"/>
          <w:color w:val="000000" w:themeColor="text1"/>
          <w:sz w:val="20"/>
          <w:szCs w:val="20"/>
          <w:lang w:eastAsia="sl-SI"/>
        </w:rPr>
      </w:pPr>
    </w:p>
    <w:p w:rsidR="00266E7D" w:rsidRPr="00DE6757" w:rsidRDefault="00266E7D" w:rsidP="00CB2C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mora v ponudbi ponuditi opremo, ki ustreza zahtevam iz priloge 12.</w:t>
      </w:r>
    </w:p>
    <w:p w:rsidR="004D1350" w:rsidRPr="00DE6757" w:rsidRDefault="004D1350" w:rsidP="00CB2C1A">
      <w:pPr>
        <w:spacing w:after="0" w:line="240" w:lineRule="auto"/>
        <w:jc w:val="both"/>
        <w:rPr>
          <w:rFonts w:ascii="Tahoma" w:eastAsia="Times New Roman" w:hAnsi="Tahoma" w:cs="Tahoma"/>
          <w:color w:val="000000" w:themeColor="text1"/>
          <w:sz w:val="20"/>
          <w:szCs w:val="20"/>
          <w:lang w:eastAsia="sl-SI"/>
        </w:rPr>
      </w:pPr>
    </w:p>
    <w:p w:rsidR="00266E7D" w:rsidRPr="00DE6757" w:rsidRDefault="00266E7D" w:rsidP="00CB2C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lahko kadarkoli preveri izpolnjevanje zahtev iz te priloge.</w:t>
      </w:r>
    </w:p>
    <w:p w:rsidR="00CB2C1A" w:rsidRPr="00DE6757" w:rsidRDefault="00CB2C1A" w:rsidP="00CB2C1A">
      <w:pPr>
        <w:spacing w:after="0" w:line="240" w:lineRule="auto"/>
        <w:jc w:val="both"/>
        <w:rPr>
          <w:rFonts w:ascii="Tahoma" w:eastAsia="Times New Roman" w:hAnsi="Tahoma" w:cs="Tahoma"/>
          <w:color w:val="000000" w:themeColor="text1"/>
          <w:sz w:val="20"/>
          <w:szCs w:val="20"/>
          <w:lang w:eastAsia="sl-SI"/>
        </w:rPr>
      </w:pPr>
    </w:p>
    <w:p w:rsidR="00CB2C1A" w:rsidRPr="00DE6757" w:rsidRDefault="00CB2C1A" w:rsidP="00CB2C1A">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se v informacijskem sistemu e-JN priloži v razdelek »Drugi dokumenti«</w:t>
      </w:r>
    </w:p>
    <w:p w:rsidR="00CB2C1A" w:rsidRPr="00DE6757" w:rsidRDefault="00CB2C1A" w:rsidP="00CB2C1A">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E10C8C" w:rsidP="00BD0CE1">
      <w:pPr>
        <w:spacing w:after="0" w:line="240" w:lineRule="auto"/>
        <w:jc w:val="both"/>
        <w:rPr>
          <w:rFonts w:ascii="Tahoma" w:eastAsia="Times New Roman" w:hAnsi="Tahoma" w:cs="Tahoma"/>
          <w:color w:val="000000" w:themeColor="text1"/>
          <w:sz w:val="20"/>
          <w:szCs w:val="20"/>
          <w:u w:val="single"/>
          <w:lang w:eastAsia="sl-SI"/>
        </w:rPr>
      </w:pPr>
      <w:r w:rsidRPr="00DE6757">
        <w:rPr>
          <w:rFonts w:ascii="Tahoma" w:eastAsia="Times New Roman" w:hAnsi="Tahoma" w:cs="Tahoma"/>
          <w:color w:val="000000" w:themeColor="text1"/>
          <w:sz w:val="20"/>
          <w:szCs w:val="20"/>
          <w:u w:val="single"/>
          <w:lang w:eastAsia="sl-SI"/>
        </w:rPr>
        <w:t>Formati v razdelku »Drugi dokumenti«:</w:t>
      </w:r>
    </w:p>
    <w:p w:rsidR="008357C0" w:rsidRPr="00DE6757" w:rsidRDefault="00E10C8C" w:rsidP="00BD0CE1">
      <w:pPr>
        <w:spacing w:after="0" w:line="240" w:lineRule="auto"/>
        <w:jc w:val="both"/>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sz w:val="20"/>
          <w:szCs w:val="20"/>
          <w:lang w:eastAsia="sl-SI"/>
        </w:rPr>
        <w:t>*</w:t>
      </w:r>
    </w:p>
    <w:p w:rsidR="00E10C8C" w:rsidRPr="00DE6757" w:rsidRDefault="00E10C8C" w:rsidP="00E10C8C">
      <w:pPr>
        <w:jc w:val="both"/>
        <w:rPr>
          <w:rFonts w:ascii="Tahoma" w:hAnsi="Tahoma" w:cs="Tahoma"/>
          <w:i/>
          <w:color w:val="000000" w:themeColor="text1"/>
          <w:sz w:val="20"/>
          <w:szCs w:val="20"/>
        </w:rPr>
      </w:pPr>
      <w:r w:rsidRPr="00DE6757">
        <w:rPr>
          <w:rFonts w:ascii="Tahoma" w:hAnsi="Tahoma" w:cs="Tahoma"/>
          <w:i/>
          <w:color w:val="000000" w:themeColor="text1"/>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DE6757">
        <w:rPr>
          <w:rFonts w:ascii="Tahoma" w:hAnsi="Tahoma" w:cs="Tahoma"/>
          <w:i/>
          <w:color w:val="000000" w:themeColor="text1"/>
          <w:sz w:val="20"/>
          <w:szCs w:val="20"/>
          <w:u w:val="single"/>
        </w:rPr>
        <w:t>*.tif, *.jpg) kot sistem eJN omogoča.</w:t>
      </w:r>
    </w:p>
    <w:p w:rsidR="008357C0" w:rsidRPr="00DE6757" w:rsidRDefault="008357C0" w:rsidP="00E10C8C">
      <w:pPr>
        <w:jc w:val="both"/>
        <w:rPr>
          <w:rFonts w:ascii="Tahoma" w:hAnsi="Tahoma" w:cs="Tahoma"/>
          <w:color w:val="000000" w:themeColor="text1"/>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DE6757" w:rsidRDefault="008357C0" w:rsidP="00BD0CE1">
      <w:pPr>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DE6757" w:rsidTr="00430F6D">
        <w:tc>
          <w:tcPr>
            <w:tcW w:w="567"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PODATKI O PONUDNIKU </w:t>
            </w:r>
          </w:p>
        </w:tc>
        <w:tc>
          <w:tcPr>
            <w:tcW w:w="850"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1</w:t>
            </w:r>
          </w:p>
        </w:tc>
      </w:tr>
    </w:tbl>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DE6757" w:rsidRDefault="00423B1A"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00BD0CE1"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p>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DE6757">
              <w:rPr>
                <w:rFonts w:ascii="Tahoma" w:eastAsia="Times New Roman" w:hAnsi="Tahoma" w:cs="Tahoma"/>
                <w:color w:val="000000" w:themeColor="text1"/>
                <w:sz w:val="20"/>
                <w:szCs w:val="20"/>
                <w:lang w:eastAsia="sl-SI"/>
              </w:rPr>
              <w:t>Naziv ponudnika</w:t>
            </w:r>
          </w:p>
        </w:tc>
        <w:tc>
          <w:tcPr>
            <w:tcW w:w="7087" w:type="dxa"/>
            <w:tcBorders>
              <w:top w:val="nil"/>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DE6757">
              <w:rPr>
                <w:rFonts w:ascii="Tahoma" w:eastAsia="Times New Roman" w:hAnsi="Tahoma" w:cs="Tahoma"/>
                <w:color w:val="000000" w:themeColor="text1"/>
                <w:sz w:val="20"/>
                <w:szCs w:val="20"/>
                <w:lang w:eastAsia="sl-SI"/>
              </w:rPr>
              <w:t>Naslov ponudnika</w:t>
            </w:r>
          </w:p>
        </w:tc>
        <w:tc>
          <w:tcPr>
            <w:tcW w:w="7087" w:type="dxa"/>
            <w:tcBorders>
              <w:top w:val="nil"/>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Odgovorna oseba (podpisnik pogodbe)</w:t>
            </w:r>
          </w:p>
        </w:tc>
        <w:tc>
          <w:tcPr>
            <w:tcW w:w="7087" w:type="dxa"/>
            <w:tcBorders>
              <w:top w:val="nil"/>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funkcija</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telefon</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telefax</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e-mail</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DE6757"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DE6757">
              <w:rPr>
                <w:rFonts w:ascii="Tahoma" w:eastAsia="Times New Roman" w:hAnsi="Tahoma" w:cs="Tahoma"/>
                <w:color w:val="000000" w:themeColor="text1"/>
                <w:sz w:val="20"/>
                <w:szCs w:val="20"/>
                <w:lang w:eastAsia="sl-SI"/>
              </w:rPr>
              <w:t>Kontaktna oseba</w:t>
            </w:r>
          </w:p>
        </w:tc>
        <w:tc>
          <w:tcPr>
            <w:tcW w:w="7087" w:type="dxa"/>
            <w:tcBorders>
              <w:top w:val="nil"/>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funkcija</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telefon</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telefax</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e-mail</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DE6757"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DE6757">
              <w:rPr>
                <w:rFonts w:ascii="Tahoma" w:eastAsia="Times New Roman" w:hAnsi="Tahoma" w:cs="Tahoma"/>
                <w:color w:val="000000" w:themeColor="text1"/>
                <w:sz w:val="20"/>
                <w:szCs w:val="20"/>
                <w:lang w:eastAsia="sl-SI"/>
              </w:rPr>
              <w:t>Transakcijski račun</w:t>
            </w:r>
          </w:p>
        </w:tc>
        <w:tc>
          <w:tcPr>
            <w:tcW w:w="7087" w:type="dxa"/>
            <w:tcBorders>
              <w:top w:val="nil"/>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Matična banka</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ID številka za DDV</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Finančni urad</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DE6757" w:rsidTr="00430F6D">
        <w:tc>
          <w:tcPr>
            <w:tcW w:w="2552" w:type="dxa"/>
            <w:tcBorders>
              <w:top w:val="nil"/>
              <w:left w:val="nil"/>
              <w:bottom w:val="nil"/>
              <w:right w:val="nil"/>
            </w:tcBorders>
            <w:vAlign w:val="bottom"/>
          </w:tcPr>
          <w:p w:rsidR="00BD0CE1" w:rsidRPr="00DE6757"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Matična številka</w:t>
            </w:r>
          </w:p>
        </w:tc>
        <w:tc>
          <w:tcPr>
            <w:tcW w:w="7087" w:type="dxa"/>
            <w:tcBorders>
              <w:left w:val="nil"/>
              <w:right w:val="nil"/>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DE6757" w:rsidRDefault="00BD0CE1" w:rsidP="00BD0CE1">
      <w:pPr>
        <w:tabs>
          <w:tab w:val="left" w:pos="2835"/>
        </w:tabs>
        <w:spacing w:after="0" w:line="240" w:lineRule="auto"/>
        <w:ind w:left="720"/>
        <w:jc w:val="both"/>
        <w:rPr>
          <w:rFonts w:ascii="Tahoma" w:eastAsia="Times New Roman" w:hAnsi="Tahoma" w:cs="Tahoma"/>
          <w:color w:val="000000" w:themeColor="text1"/>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4C02D9" w:rsidRPr="00DE6757" w:rsidTr="00430F6D">
        <w:tc>
          <w:tcPr>
            <w:tcW w:w="3420" w:type="dxa"/>
            <w:shd w:val="clear" w:color="auto" w:fill="auto"/>
          </w:tcPr>
          <w:p w:rsidR="00BD0CE1" w:rsidRPr="00DE6757"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35"/>
              </w:tabs>
              <w:spacing w:after="0" w:line="240" w:lineRule="auto"/>
              <w:ind w:left="-108"/>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je MSP* (označi):</w:t>
            </w:r>
          </w:p>
        </w:tc>
        <w:tc>
          <w:tcPr>
            <w:tcW w:w="2950" w:type="dxa"/>
            <w:shd w:val="clear" w:color="auto" w:fill="auto"/>
          </w:tcPr>
          <w:p w:rsidR="00BD0CE1" w:rsidRPr="00DE6757"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w:t>
            </w:r>
          </w:p>
        </w:tc>
        <w:tc>
          <w:tcPr>
            <w:tcW w:w="2950" w:type="dxa"/>
            <w:shd w:val="clear" w:color="auto" w:fill="auto"/>
          </w:tcPr>
          <w:p w:rsidR="00BD0CE1" w:rsidRPr="00DE6757" w:rsidRDefault="00BD0CE1" w:rsidP="00743C62">
            <w:pPr>
              <w:numPr>
                <w:ilvl w:val="0"/>
                <w:numId w:val="26"/>
              </w:numPr>
              <w:tabs>
                <w:tab w:val="left" w:pos="893"/>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Ne </w:t>
            </w:r>
          </w:p>
        </w:tc>
      </w:tr>
    </w:tbl>
    <w:p w:rsidR="00BD0CE1" w:rsidRPr="00DE6757" w:rsidRDefault="00BD0CE1" w:rsidP="00BD0CE1">
      <w:pPr>
        <w:tabs>
          <w:tab w:val="left" w:pos="2835"/>
        </w:tabs>
        <w:spacing w:after="0" w:line="240" w:lineRule="auto"/>
        <w:ind w:left="284"/>
        <w:jc w:val="both"/>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*MSP: mikro, mala in srednje velika podjetja kot so opredeljena v Priporočilu Komisije 2003/361/ES</w:t>
      </w:r>
      <w:r w:rsidRPr="00DE6757">
        <w:rPr>
          <w:rFonts w:ascii="Tahoma" w:eastAsia="Times New Roman" w:hAnsi="Tahoma" w:cs="Tahoma"/>
          <w:color w:val="000000" w:themeColor="text1"/>
          <w:sz w:val="18"/>
          <w:szCs w:val="18"/>
          <w:vertAlign w:val="superscript"/>
          <w:lang w:eastAsia="sl-SI"/>
        </w:rPr>
        <w:footnoteReference w:id="1"/>
      </w:r>
      <w:r w:rsidRPr="00DE6757">
        <w:rPr>
          <w:rFonts w:ascii="Tahoma" w:eastAsia="Times New Roman" w:hAnsi="Tahoma" w:cs="Tahoma"/>
          <w:color w:val="000000" w:themeColor="text1"/>
          <w:sz w:val="18"/>
          <w:szCs w:val="18"/>
          <w:lang w:eastAsia="sl-SI"/>
        </w:rPr>
        <w:t>.</w:t>
      </w:r>
    </w:p>
    <w:p w:rsidR="00BD0CE1" w:rsidRPr="00DE6757"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DE6757" w:rsidTr="00430F6D">
        <w:trPr>
          <w:trHeight w:val="235"/>
        </w:trPr>
        <w:tc>
          <w:tcPr>
            <w:tcW w:w="3430"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DE6757" w:rsidTr="00430F6D">
        <w:trPr>
          <w:trHeight w:val="235"/>
        </w:trPr>
        <w:tc>
          <w:tcPr>
            <w:tcW w:w="3430"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(kraj, datum)</w:t>
            </w:r>
          </w:p>
        </w:tc>
        <w:tc>
          <w:tcPr>
            <w:tcW w:w="2574"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(Ime in priimek ter podpis ponudnika)</w:t>
            </w:r>
          </w:p>
        </w:tc>
      </w:tr>
    </w:tbl>
    <w:p w:rsidR="00BD0CE1" w:rsidRPr="00DE6757"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rsidR="00590F45" w:rsidRPr="00DE6757" w:rsidRDefault="00BD0CE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r w:rsidRPr="00DE6757">
        <w:rPr>
          <w:rFonts w:ascii="Tahoma" w:eastAsia="Times New Roman" w:hAnsi="Tahoma" w:cs="Tahoma"/>
          <w:b/>
          <w:i/>
          <w:color w:val="000000" w:themeColor="text1"/>
          <w:sz w:val="18"/>
          <w:szCs w:val="18"/>
          <w:lang w:eastAsia="sl-SI"/>
        </w:rPr>
        <w:t xml:space="preserve">Navodilo: </w:t>
      </w:r>
      <w:r w:rsidRPr="00DE6757">
        <w:rPr>
          <w:rFonts w:ascii="Tahoma" w:eastAsia="Times New Roman" w:hAnsi="Tahoma" w:cs="Tahoma"/>
          <w:i/>
          <w:color w:val="000000" w:themeColor="text1"/>
          <w:sz w:val="18"/>
          <w:szCs w:val="18"/>
          <w:lang w:eastAsia="sl-SI"/>
        </w:rPr>
        <w:t>V primeru, da odda več ponudnikov skupno ponudbo, morajo obrazec priloge 1 izpolniti vsi ponudniki – partnerji. Za to stranjo priložijo pravni akt o skupni izvedbi naročila, v kolikor ponudniki oddajo skupno ponudbo.</w:t>
      </w:r>
    </w:p>
    <w:p w:rsidR="008F0537" w:rsidRPr="00DE6757" w:rsidRDefault="008F0537" w:rsidP="00BD0CE1">
      <w:pPr>
        <w:tabs>
          <w:tab w:val="left" w:pos="567"/>
          <w:tab w:val="num" w:pos="851"/>
          <w:tab w:val="left" w:pos="993"/>
        </w:tabs>
        <w:spacing w:after="0" w:line="240" w:lineRule="auto"/>
        <w:jc w:val="both"/>
        <w:rPr>
          <w:rFonts w:ascii="Tahoma" w:eastAsia="Times New Roman" w:hAnsi="Tahoma" w:cs="Tahoma"/>
          <w:b/>
          <w:i/>
          <w:color w:val="000000" w:themeColor="text1"/>
          <w:sz w:val="18"/>
          <w:szCs w:val="18"/>
          <w:lang w:eastAsia="sl-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p>
        </w:tc>
        <w:tc>
          <w:tcPr>
            <w:tcW w:w="7339" w:type="dxa"/>
            <w:tcBorders>
              <w:left w:val="nil"/>
            </w:tcBorders>
            <w:vAlign w:val="bottom"/>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PONUDBA</w:t>
            </w:r>
          </w:p>
        </w:tc>
        <w:tc>
          <w:tcPr>
            <w:tcW w:w="993"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2</w:t>
            </w:r>
          </w:p>
        </w:tc>
      </w:tr>
    </w:tbl>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PONUDBA št.: __________________________ za javno naročilo št.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p>
    <w:p w:rsidR="00BD0CE1" w:rsidRPr="00DE6757"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r w:rsidRPr="00DE6757">
        <w:rPr>
          <w:rFonts w:ascii="Tahoma" w:eastAsia="Times New Roman" w:hAnsi="Tahoma" w:cs="Tahoma"/>
          <w:color w:val="000000" w:themeColor="text1"/>
          <w:sz w:val="20"/>
          <w:szCs w:val="20"/>
          <w:lang w:eastAsia="sl-SI"/>
        </w:rPr>
        <w:t>Ponudbo oddajamo (označi):</w:t>
      </w:r>
      <w:r w:rsidRPr="00DE6757">
        <w:rPr>
          <w:rFonts w:ascii="Tahoma" w:eastAsia="Times New Roman" w:hAnsi="Tahoma" w:cs="Tahoma"/>
          <w:b/>
          <w:color w:val="000000" w:themeColor="text1"/>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DE6757" w:rsidTr="00430F6D">
        <w:tc>
          <w:tcPr>
            <w:tcW w:w="1688" w:type="dxa"/>
          </w:tcPr>
          <w:p w:rsidR="00BD0CE1" w:rsidRPr="00DE6757" w:rsidRDefault="00BD0CE1" w:rsidP="00743C62">
            <w:pPr>
              <w:numPr>
                <w:ilvl w:val="0"/>
                <w:numId w:val="15"/>
              </w:numPr>
              <w:spacing w:after="0" w:line="240" w:lineRule="auto"/>
              <w:ind w:left="318" w:hanging="426"/>
              <w:jc w:val="both"/>
              <w:rPr>
                <w:rFonts w:ascii="Tahoma" w:eastAsia="Times New Roman" w:hAnsi="Tahoma" w:cs="Tahoma"/>
                <w:b/>
                <w:color w:val="000000" w:themeColor="text1"/>
                <w:sz w:val="18"/>
                <w:szCs w:val="18"/>
                <w:lang w:eastAsia="sl-SI"/>
              </w:rPr>
            </w:pPr>
            <w:r w:rsidRPr="00DE6757">
              <w:rPr>
                <w:rFonts w:ascii="Tahoma" w:eastAsia="Times New Roman" w:hAnsi="Tahoma" w:cs="Tahoma"/>
                <w:color w:val="000000" w:themeColor="text1"/>
                <w:sz w:val="18"/>
                <w:szCs w:val="18"/>
                <w:lang w:eastAsia="sl-SI"/>
              </w:rPr>
              <w:t>samostojno</w:t>
            </w:r>
          </w:p>
        </w:tc>
        <w:tc>
          <w:tcPr>
            <w:tcW w:w="2507" w:type="dxa"/>
          </w:tcPr>
          <w:p w:rsidR="00BD0CE1" w:rsidRPr="00DE6757" w:rsidRDefault="00BD0CE1" w:rsidP="00743C62">
            <w:pPr>
              <w:numPr>
                <w:ilvl w:val="0"/>
                <w:numId w:val="15"/>
              </w:numPr>
              <w:spacing w:after="0" w:line="240" w:lineRule="auto"/>
              <w:ind w:left="601" w:hanging="425"/>
              <w:jc w:val="both"/>
              <w:rPr>
                <w:rFonts w:ascii="Tahoma" w:eastAsia="Times New Roman" w:hAnsi="Tahoma" w:cs="Tahoma"/>
                <w:b/>
                <w:color w:val="000000" w:themeColor="text1"/>
                <w:sz w:val="18"/>
                <w:szCs w:val="18"/>
                <w:lang w:eastAsia="sl-SI"/>
              </w:rPr>
            </w:pPr>
            <w:r w:rsidRPr="00DE6757">
              <w:rPr>
                <w:rFonts w:ascii="Tahoma" w:eastAsia="Times New Roman" w:hAnsi="Tahoma" w:cs="Tahoma"/>
                <w:color w:val="000000" w:themeColor="text1"/>
                <w:sz w:val="18"/>
                <w:szCs w:val="18"/>
                <w:lang w:eastAsia="sl-SI"/>
              </w:rPr>
              <w:t>skupna ponudba</w:t>
            </w:r>
          </w:p>
        </w:tc>
        <w:tc>
          <w:tcPr>
            <w:tcW w:w="2184" w:type="dxa"/>
          </w:tcPr>
          <w:p w:rsidR="00BD0CE1" w:rsidRPr="00DE6757" w:rsidRDefault="00BD0CE1" w:rsidP="00743C62">
            <w:pPr>
              <w:numPr>
                <w:ilvl w:val="0"/>
                <w:numId w:val="15"/>
              </w:numPr>
              <w:spacing w:after="0" w:line="240" w:lineRule="auto"/>
              <w:ind w:left="601" w:hanging="426"/>
              <w:jc w:val="both"/>
              <w:rPr>
                <w:rFonts w:ascii="Tahoma" w:eastAsia="Times New Roman" w:hAnsi="Tahoma" w:cs="Tahoma"/>
                <w:b/>
                <w:color w:val="000000" w:themeColor="text1"/>
                <w:sz w:val="18"/>
                <w:szCs w:val="18"/>
                <w:lang w:eastAsia="sl-SI"/>
              </w:rPr>
            </w:pPr>
            <w:r w:rsidRPr="00DE6757">
              <w:rPr>
                <w:rFonts w:ascii="Tahoma" w:eastAsia="Times New Roman" w:hAnsi="Tahoma" w:cs="Tahoma"/>
                <w:color w:val="000000" w:themeColor="text1"/>
                <w:sz w:val="18"/>
                <w:szCs w:val="18"/>
                <w:lang w:eastAsia="sl-SI"/>
              </w:rPr>
              <w:t>s podizvajalci</w:t>
            </w:r>
          </w:p>
        </w:tc>
        <w:tc>
          <w:tcPr>
            <w:tcW w:w="2605" w:type="dxa"/>
          </w:tcPr>
          <w:p w:rsidR="00BD0CE1" w:rsidRPr="00DE6757" w:rsidRDefault="00BD0CE1" w:rsidP="00743C62">
            <w:pPr>
              <w:numPr>
                <w:ilvl w:val="0"/>
                <w:numId w:val="15"/>
              </w:numPr>
              <w:spacing w:after="0" w:line="240" w:lineRule="auto"/>
              <w:ind w:left="601" w:hanging="426"/>
              <w:jc w:val="both"/>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Uporaba zmogljivosti drugih subjektov</w:t>
            </w:r>
          </w:p>
        </w:tc>
      </w:tr>
    </w:tbl>
    <w:p w:rsidR="00BD0CE1" w:rsidRPr="00DE6757"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DE6757"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SKUPNA PONUDBENA VREDNOST</w:t>
      </w:r>
    </w:p>
    <w:p w:rsidR="00BD0CE1" w:rsidRPr="00DE6757"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4C02D9" w:rsidRPr="00DE6757" w:rsidTr="00430F6D">
        <w:tc>
          <w:tcPr>
            <w:tcW w:w="4978" w:type="dxa"/>
            <w:tcBorders>
              <w:top w:val="nil"/>
              <w:left w:val="nil"/>
              <w:bottom w:val="nil"/>
              <w:right w:val="nil"/>
            </w:tcBorders>
            <w:shd w:val="clear" w:color="auto" w:fill="auto"/>
          </w:tcPr>
          <w:p w:rsidR="00BD0CE1" w:rsidRPr="00DE6757"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Skupna ponudbena vrednost brez DDV</w:t>
            </w:r>
          </w:p>
        </w:tc>
        <w:tc>
          <w:tcPr>
            <w:tcW w:w="0" w:type="auto"/>
            <w:tcBorders>
              <w:top w:val="nil"/>
              <w:left w:val="nil"/>
              <w:right w:val="nil"/>
            </w:tcBorders>
            <w:shd w:val="clear" w:color="auto" w:fill="auto"/>
          </w:tcPr>
          <w:p w:rsidR="00BD0CE1" w:rsidRPr="00DE6757"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                                </w:t>
            </w:r>
          </w:p>
          <w:p w:rsidR="00BD0CE1" w:rsidRPr="00DE6757"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                                                EUR           </w:t>
            </w:r>
          </w:p>
        </w:tc>
      </w:tr>
      <w:tr w:rsidR="004C02D9" w:rsidRPr="00DE6757" w:rsidTr="00430F6D">
        <w:tc>
          <w:tcPr>
            <w:tcW w:w="0" w:type="auto"/>
            <w:tcBorders>
              <w:top w:val="nil"/>
              <w:left w:val="nil"/>
              <w:bottom w:val="nil"/>
              <w:right w:val="nil"/>
            </w:tcBorders>
            <w:shd w:val="clear" w:color="auto" w:fill="auto"/>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Informativni izračun DDV _______ %</w:t>
            </w:r>
          </w:p>
        </w:tc>
        <w:tc>
          <w:tcPr>
            <w:tcW w:w="0" w:type="auto"/>
            <w:tcBorders>
              <w:left w:val="nil"/>
              <w:right w:val="nil"/>
            </w:tcBorders>
            <w:shd w:val="clear" w:color="auto" w:fill="auto"/>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EUR</w:t>
            </w:r>
          </w:p>
        </w:tc>
      </w:tr>
      <w:tr w:rsidR="004C02D9" w:rsidRPr="00DE6757" w:rsidTr="00430F6D">
        <w:tc>
          <w:tcPr>
            <w:tcW w:w="0" w:type="auto"/>
            <w:tcBorders>
              <w:top w:val="nil"/>
              <w:left w:val="nil"/>
              <w:bottom w:val="nil"/>
              <w:right w:val="nil"/>
            </w:tcBorders>
            <w:shd w:val="clear" w:color="auto" w:fill="auto"/>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Skupna ponudbena vrednost z DDV</w:t>
            </w:r>
          </w:p>
        </w:tc>
        <w:tc>
          <w:tcPr>
            <w:tcW w:w="0" w:type="auto"/>
            <w:tcBorders>
              <w:left w:val="nil"/>
              <w:right w:val="nil"/>
            </w:tcBorders>
            <w:shd w:val="clear" w:color="auto" w:fill="auto"/>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EUR</w:t>
            </w:r>
          </w:p>
        </w:tc>
      </w:tr>
    </w:tbl>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p w:rsidR="00BD0CE1" w:rsidRPr="00DE6757"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VELJAVNOST PONUDBE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Veljavnost ponudbe je </w:t>
      </w:r>
      <w:r w:rsidR="000A2648" w:rsidRPr="00DE6757">
        <w:rPr>
          <w:rFonts w:ascii="Tahoma" w:eastAsia="Times New Roman" w:hAnsi="Tahoma" w:cs="Tahoma"/>
          <w:color w:val="000000" w:themeColor="text1"/>
          <w:sz w:val="20"/>
          <w:szCs w:val="20"/>
          <w:lang w:eastAsia="sl-SI"/>
        </w:rPr>
        <w:t>_________ dni (minimalno 4 mesece</w:t>
      </w:r>
      <w:r w:rsidRPr="00DE6757">
        <w:rPr>
          <w:rFonts w:ascii="Tahoma" w:eastAsia="Times New Roman" w:hAnsi="Tahoma" w:cs="Tahoma"/>
          <w:color w:val="000000" w:themeColor="text1"/>
          <w:sz w:val="20"/>
          <w:szCs w:val="20"/>
          <w:lang w:eastAsia="sl-SI"/>
        </w:rPr>
        <w:t>) šteto od datuma, določenega za oddajo ponudb.</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DE6757" w:rsidTr="00430F6D">
        <w:trPr>
          <w:trHeight w:val="235"/>
        </w:trPr>
        <w:tc>
          <w:tcPr>
            <w:tcW w:w="3430"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DE6757" w:rsidTr="00430F6D">
        <w:trPr>
          <w:trHeight w:val="235"/>
        </w:trPr>
        <w:tc>
          <w:tcPr>
            <w:tcW w:w="3430"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(kraj, datum)</w:t>
            </w:r>
          </w:p>
        </w:tc>
        <w:tc>
          <w:tcPr>
            <w:tcW w:w="2574"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(Ime in priimek ter podpis ponudnika)</w:t>
            </w:r>
          </w:p>
        </w:tc>
      </w:tr>
    </w:tbl>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p>
    <w:p w:rsidR="008220DF" w:rsidRPr="00DE6757" w:rsidRDefault="008220DF" w:rsidP="00BD0CE1">
      <w:pPr>
        <w:spacing w:after="0" w:line="240" w:lineRule="auto"/>
        <w:jc w:val="both"/>
        <w:rPr>
          <w:rFonts w:ascii="Tahoma" w:eastAsia="Times New Roman" w:hAnsi="Tahoma" w:cs="Tahoma"/>
          <w:b/>
          <w:color w:val="000000" w:themeColor="text1"/>
          <w:sz w:val="20"/>
          <w:szCs w:val="20"/>
          <w:lang w:eastAsia="sl-SI"/>
        </w:rPr>
      </w:pPr>
    </w:p>
    <w:p w:rsidR="003D422A" w:rsidRPr="00DE6757" w:rsidRDefault="003D422A" w:rsidP="00BD0CE1">
      <w:pPr>
        <w:spacing w:after="0" w:line="240" w:lineRule="auto"/>
        <w:jc w:val="both"/>
        <w:rPr>
          <w:rFonts w:ascii="Tahoma" w:eastAsia="Times New Roman" w:hAnsi="Tahoma" w:cs="Tahoma"/>
          <w:b/>
          <w:color w:val="000000" w:themeColor="text1"/>
          <w:sz w:val="20"/>
          <w:szCs w:val="20"/>
          <w:lang w:eastAsia="sl-SI"/>
        </w:rPr>
      </w:pPr>
    </w:p>
    <w:p w:rsidR="009D0227" w:rsidRPr="00DE6757" w:rsidRDefault="009D0227" w:rsidP="00FC31AE">
      <w:pPr>
        <w:widowControl w:val="0"/>
        <w:autoSpaceDE w:val="0"/>
        <w:autoSpaceDN w:val="0"/>
        <w:adjustRightInd w:val="0"/>
        <w:spacing w:before="11" w:after="0" w:line="260" w:lineRule="exact"/>
        <w:rPr>
          <w:rFonts w:ascii="Tahoma" w:eastAsia="Times New Roman" w:hAnsi="Tahoma" w:cs="Tahoma"/>
          <w:b/>
          <w:strike/>
          <w:color w:val="000000" w:themeColor="text1"/>
          <w:sz w:val="20"/>
          <w:szCs w:val="20"/>
          <w:lang w:eastAsia="sl-SI"/>
        </w:rPr>
      </w:pPr>
    </w:p>
    <w:p w:rsidR="009D0227" w:rsidRPr="00DE6757" w:rsidRDefault="00266E7D" w:rsidP="00E10C8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1" w:after="0" w:line="260" w:lineRule="exact"/>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Del ponudbe je tudi izpolnjen</w:t>
      </w:r>
      <w:r w:rsidR="00E10C8C" w:rsidRPr="00DE6757">
        <w:rPr>
          <w:rFonts w:ascii="Tahoma" w:eastAsia="Times New Roman" w:hAnsi="Tahoma" w:cs="Tahoma"/>
          <w:b/>
          <w:color w:val="000000" w:themeColor="text1"/>
          <w:sz w:val="20"/>
          <w:szCs w:val="20"/>
          <w:lang w:eastAsia="sl-SI"/>
        </w:rPr>
        <w:t xml:space="preserve"> »</w:t>
      </w:r>
      <w:r w:rsidR="00DC6438" w:rsidRPr="00DE6757">
        <w:rPr>
          <w:rFonts w:ascii="Tahoma" w:eastAsia="Times New Roman" w:hAnsi="Tahoma" w:cs="Tahoma"/>
          <w:b/>
          <w:color w:val="000000" w:themeColor="text1"/>
          <w:sz w:val="20"/>
          <w:szCs w:val="20"/>
          <w:lang w:eastAsia="sl-SI"/>
        </w:rPr>
        <w:t>Popis opreme</w:t>
      </w:r>
      <w:r w:rsidR="00E10C8C"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v obliki excelove tabele, ki ga</w:t>
      </w:r>
      <w:r w:rsidR="00E10C8C" w:rsidRPr="00DE6757">
        <w:rPr>
          <w:rFonts w:ascii="Tahoma" w:eastAsia="Times New Roman" w:hAnsi="Tahoma" w:cs="Tahoma"/>
          <w:b/>
          <w:color w:val="000000" w:themeColor="text1"/>
          <w:sz w:val="20"/>
          <w:szCs w:val="20"/>
          <w:lang w:eastAsia="sl-SI"/>
        </w:rPr>
        <w:t xml:space="preserve"> ponudniki naložijo v razdelek »Drugi dokumenti«</w:t>
      </w:r>
    </w:p>
    <w:p w:rsidR="009D0227" w:rsidRPr="00DE6757" w:rsidRDefault="009D0227" w:rsidP="00FC31AE">
      <w:pPr>
        <w:widowControl w:val="0"/>
        <w:autoSpaceDE w:val="0"/>
        <w:autoSpaceDN w:val="0"/>
        <w:adjustRightInd w:val="0"/>
        <w:spacing w:before="11" w:after="0" w:line="260" w:lineRule="exact"/>
        <w:rPr>
          <w:rFonts w:ascii="Tahoma" w:eastAsia="Times New Roman" w:hAnsi="Tahoma" w:cs="Tahoma"/>
          <w:b/>
          <w:i/>
          <w:strike/>
          <w:color w:val="000000" w:themeColor="text1"/>
          <w:sz w:val="20"/>
          <w:szCs w:val="20"/>
          <w:lang w:eastAsia="sl-SI"/>
        </w:rPr>
      </w:pPr>
    </w:p>
    <w:p w:rsidR="009D0227" w:rsidRPr="00DE6757" w:rsidRDefault="009D0227" w:rsidP="00FC31AE">
      <w:pPr>
        <w:widowControl w:val="0"/>
        <w:autoSpaceDE w:val="0"/>
        <w:autoSpaceDN w:val="0"/>
        <w:adjustRightInd w:val="0"/>
        <w:spacing w:before="11" w:after="0" w:line="260" w:lineRule="exact"/>
        <w:rPr>
          <w:rFonts w:ascii="Tahoma" w:eastAsia="Times New Roman" w:hAnsi="Tahoma" w:cs="Tahoma"/>
          <w:b/>
          <w:i/>
          <w:strike/>
          <w:color w:val="000000" w:themeColor="text1"/>
          <w:sz w:val="20"/>
          <w:szCs w:val="20"/>
          <w:lang w:eastAsia="sl-SI"/>
        </w:rPr>
      </w:pPr>
    </w:p>
    <w:p w:rsidR="009D0227" w:rsidRPr="00DE6757" w:rsidRDefault="009D022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9D0227" w:rsidRPr="00DE6757" w:rsidRDefault="009D022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90F45" w:rsidRPr="00DE6757" w:rsidRDefault="00590F45"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9D0227" w:rsidRPr="00DE6757" w:rsidRDefault="009D022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007C55" w:rsidRPr="00DE6757" w:rsidRDefault="00007C55"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0B0AA0" w:rsidRPr="00DE6757" w:rsidRDefault="000B0AA0"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rsidR="005A4091" w:rsidRPr="00DE6757"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1" w:after="0" w:line="260" w:lineRule="exact"/>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sz w:val="20"/>
          <w:szCs w:val="20"/>
          <w:lang w:eastAsia="sl-SI"/>
        </w:rPr>
        <w:lastRenderedPageBreak/>
        <w:t>JN/GL-3-2018</w:t>
      </w:r>
    </w:p>
    <w:p w:rsidR="005A4091" w:rsidRPr="00DE6757"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after="0" w:line="240" w:lineRule="exact"/>
        <w:rPr>
          <w:rFonts w:ascii="Tahoma" w:eastAsia="Times New Roman" w:hAnsi="Tahoma" w:cs="Tahoma"/>
          <w:i/>
          <w:color w:val="000000" w:themeColor="text1"/>
          <w:sz w:val="20"/>
          <w:szCs w:val="20"/>
          <w:lang w:eastAsia="sl-SI"/>
        </w:rPr>
      </w:pPr>
    </w:p>
    <w:p w:rsidR="005A4091" w:rsidRPr="00DE6757"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bCs/>
          <w:i/>
          <w:color w:val="000000" w:themeColor="text1"/>
          <w:sz w:val="20"/>
          <w:szCs w:val="20"/>
          <w:lang w:eastAsia="sl-SI"/>
        </w:rPr>
      </w:pPr>
      <w:r w:rsidRPr="00DE6757">
        <w:rPr>
          <w:rFonts w:ascii="Tahoma" w:eastAsia="Times New Roman" w:hAnsi="Tahoma" w:cs="Tahoma"/>
          <w:b/>
          <w:i/>
          <w:color w:val="000000" w:themeColor="text1"/>
          <w:sz w:val="20"/>
          <w:szCs w:val="20"/>
          <w:lang w:val="en-US" w:eastAsia="sl-SI"/>
        </w:rPr>
        <w:t>PONUDNIK:</w:t>
      </w:r>
    </w:p>
    <w:p w:rsidR="005A4091" w:rsidRPr="00DE6757"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_____________________________</w:t>
      </w:r>
    </w:p>
    <w:p w:rsidR="005A4091" w:rsidRPr="00DE6757"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_____________________________</w:t>
      </w:r>
      <w:r w:rsidRPr="00DE6757">
        <w:rPr>
          <w:rFonts w:ascii="Tahoma" w:eastAsia="Times New Roman" w:hAnsi="Tahoma" w:cs="Tahoma"/>
          <w:b/>
          <w:i/>
          <w:color w:val="000000" w:themeColor="text1"/>
          <w:sz w:val="20"/>
          <w:szCs w:val="20"/>
          <w:lang w:eastAsia="sl-SI"/>
        </w:rPr>
        <w:tab/>
      </w:r>
      <w:r w:rsidRPr="00DE6757">
        <w:rPr>
          <w:rFonts w:ascii="Tahoma" w:eastAsia="Times New Roman" w:hAnsi="Tahoma" w:cs="Tahoma"/>
          <w:b/>
          <w:i/>
          <w:color w:val="000000" w:themeColor="text1"/>
          <w:sz w:val="20"/>
          <w:szCs w:val="20"/>
          <w:lang w:eastAsia="sl-SI"/>
        </w:rPr>
        <w:tab/>
      </w:r>
      <w:r w:rsidRPr="00DE6757">
        <w:rPr>
          <w:rFonts w:ascii="Tahoma" w:eastAsia="Times New Roman" w:hAnsi="Tahoma" w:cs="Tahoma"/>
          <w:b/>
          <w:i/>
          <w:color w:val="000000" w:themeColor="text1"/>
          <w:sz w:val="20"/>
          <w:szCs w:val="20"/>
          <w:lang w:eastAsia="sl-SI"/>
        </w:rPr>
        <w:tab/>
      </w:r>
      <w:r w:rsidRPr="00DE6757">
        <w:rPr>
          <w:rFonts w:ascii="Tahoma" w:eastAsia="Times New Roman" w:hAnsi="Tahoma" w:cs="Tahoma"/>
          <w:b/>
          <w:i/>
          <w:color w:val="000000" w:themeColor="text1"/>
          <w:sz w:val="20"/>
          <w:szCs w:val="20"/>
          <w:lang w:eastAsia="sl-SI"/>
        </w:rPr>
        <w:tab/>
      </w:r>
      <w:r w:rsidRPr="00DE6757">
        <w:rPr>
          <w:rFonts w:ascii="Tahoma" w:eastAsia="Times New Roman" w:hAnsi="Tahoma" w:cs="Tahoma"/>
          <w:b/>
          <w:i/>
          <w:color w:val="000000" w:themeColor="text1"/>
          <w:sz w:val="20"/>
          <w:szCs w:val="20"/>
          <w:lang w:eastAsia="sl-SI"/>
        </w:rPr>
        <w:tab/>
      </w:r>
    </w:p>
    <w:p w:rsidR="005A4091" w:rsidRPr="00DE6757"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ascii="Tahoma" w:eastAsia="Times New Roman" w:hAnsi="Tahoma" w:cs="Tahoma"/>
          <w:i/>
          <w:color w:val="000000" w:themeColor="text1"/>
          <w:sz w:val="20"/>
          <w:szCs w:val="20"/>
          <w:lang w:eastAsia="sl-SI"/>
        </w:rPr>
      </w:pPr>
    </w:p>
    <w:p w:rsidR="005A4091" w:rsidRPr="00DE6757"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sz w:val="20"/>
          <w:szCs w:val="20"/>
          <w:lang w:eastAsia="sl-SI"/>
        </w:rPr>
        <w:t>Datum:_________________</w:t>
      </w:r>
    </w:p>
    <w:p w:rsidR="005A4091" w:rsidRPr="00DE6757"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color w:val="000000" w:themeColor="text1"/>
          <w:sz w:val="20"/>
          <w:szCs w:val="20"/>
          <w:lang w:eastAsia="sl-SI"/>
        </w:rPr>
      </w:pPr>
    </w:p>
    <w:p w:rsidR="005A4091" w:rsidRPr="00DE6757"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color w:val="000000" w:themeColor="text1"/>
          <w:sz w:val="20"/>
          <w:szCs w:val="20"/>
          <w:lang w:eastAsia="sl-SI"/>
        </w:rPr>
      </w:pPr>
    </w:p>
    <w:p w:rsidR="005A4091" w:rsidRPr="00DE6757"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0" w:lineRule="exact"/>
        <w:ind w:right="850"/>
        <w:jc w:val="center"/>
        <w:rPr>
          <w:rFonts w:ascii="Tahoma" w:eastAsia="Times New Roman" w:hAnsi="Tahoma" w:cs="Tahoma"/>
          <w:color w:val="000000" w:themeColor="text1"/>
          <w:sz w:val="24"/>
          <w:szCs w:val="24"/>
          <w:lang w:eastAsia="sl-SI"/>
        </w:rPr>
      </w:pPr>
      <w:r w:rsidRPr="00DE6757">
        <w:rPr>
          <w:rFonts w:ascii="Tahoma" w:eastAsia="Times New Roman" w:hAnsi="Tahoma" w:cs="Tahoma"/>
          <w:b/>
          <w:bCs/>
          <w:color w:val="000000" w:themeColor="text1"/>
          <w:sz w:val="24"/>
          <w:szCs w:val="24"/>
          <w:lang w:eastAsia="sl-SI"/>
        </w:rPr>
        <w:t>POVZETEK PREDRAČUNA - REKAPITUALACIJA</w:t>
      </w:r>
    </w:p>
    <w:p w:rsidR="005A4091" w:rsidRPr="00DE6757"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90" w:lineRule="exact"/>
        <w:ind w:right="850"/>
        <w:jc w:val="center"/>
        <w:rPr>
          <w:rFonts w:ascii="Tahoma" w:eastAsia="Times New Roman" w:hAnsi="Tahoma" w:cs="Tahoma"/>
          <w:b/>
          <w:bCs/>
          <w:color w:val="000000" w:themeColor="text1"/>
          <w:sz w:val="24"/>
          <w:szCs w:val="24"/>
          <w:lang w:eastAsia="sl-SI"/>
        </w:rPr>
      </w:pPr>
      <w:r w:rsidRPr="00DE6757">
        <w:rPr>
          <w:rFonts w:ascii="Tahoma" w:eastAsia="Times New Roman" w:hAnsi="Tahoma" w:cs="Tahoma"/>
          <w:b/>
          <w:bCs/>
          <w:color w:val="000000" w:themeColor="text1"/>
          <w:position w:val="-1"/>
          <w:sz w:val="24"/>
          <w:szCs w:val="24"/>
          <w:lang w:eastAsia="sl-SI"/>
        </w:rPr>
        <w:t xml:space="preserve">ZA </w:t>
      </w:r>
      <w:r w:rsidR="000B0AA0" w:rsidRPr="00DE6757">
        <w:rPr>
          <w:rFonts w:ascii="Tahoma" w:eastAsia="Times New Roman" w:hAnsi="Tahoma" w:cs="Tahoma"/>
          <w:b/>
          <w:bCs/>
          <w:color w:val="000000" w:themeColor="text1"/>
          <w:sz w:val="24"/>
          <w:szCs w:val="24"/>
          <w:lang w:eastAsia="sl-SI"/>
        </w:rPr>
        <w:t>DOBAVO IN MONTAŽO</w:t>
      </w:r>
      <w:r w:rsidRPr="00DE6757">
        <w:rPr>
          <w:rFonts w:ascii="Tahoma" w:eastAsia="Times New Roman" w:hAnsi="Tahoma" w:cs="Tahoma"/>
          <w:b/>
          <w:bCs/>
          <w:color w:val="000000" w:themeColor="text1"/>
          <w:sz w:val="24"/>
          <w:szCs w:val="24"/>
          <w:lang w:eastAsia="sl-SI"/>
        </w:rPr>
        <w:t xml:space="preserve"> OPREME V LEKARNI GORENJA VAS</w:t>
      </w:r>
    </w:p>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4"/>
          <w:szCs w:val="24"/>
          <w:lang w:eastAsia="sl-SI"/>
        </w:rPr>
      </w:pPr>
    </w:p>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before="2" w:after="0" w:line="120" w:lineRule="exact"/>
        <w:rPr>
          <w:rFonts w:ascii="Tahoma" w:eastAsia="Times New Roman" w:hAnsi="Tahoma" w:cs="Tahoma"/>
          <w:i/>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1"/>
        <w:gridCol w:w="5082"/>
        <w:gridCol w:w="2826"/>
      </w:tblGrid>
      <w:tr w:rsidR="005A4091" w:rsidRPr="00DE6757" w:rsidTr="008E4642">
        <w:trPr>
          <w:trHeight w:val="290"/>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r w:rsidRPr="00DE6757">
              <w:rPr>
                <w:rFonts w:ascii="Tahoma" w:eastAsia="Times New Roman" w:hAnsi="Tahoma" w:cs="Tahoma"/>
                <w:b/>
                <w:i/>
                <w:color w:val="000000" w:themeColor="text1"/>
                <w:sz w:val="20"/>
                <w:szCs w:val="20"/>
                <w:lang w:eastAsia="sl-SI"/>
              </w:rPr>
              <w:t>SKUPNA REKAPITULACIJA</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1.</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Vetrolov</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2.</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Oficina, svetovanje</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3.</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Pisarna vodje</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b/>
                <w:bCs/>
                <w:i/>
                <w:iCs/>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4.</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Materialka</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b/>
                <w:bCs/>
                <w:i/>
                <w:iCs/>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5.</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Magistralna receptura</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6.</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Pomivalnica</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7.</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Odmor osebja</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8.</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WC</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b/>
                <w:bCs/>
                <w:i/>
                <w:iCs/>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b/>
                <w:bCs/>
                <w:i/>
                <w:iCs/>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9.</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Garderoba</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10.</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Vhod zaposleni</w:t>
            </w:r>
          </w:p>
        </w:tc>
        <w:tc>
          <w:tcPr>
            <w:tcW w:w="2826" w:type="dxa"/>
          </w:tcPr>
          <w:p w:rsidR="005A4091" w:rsidRPr="00DE6757"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b/>
                <w:bCs/>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11.</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Dostava</w:t>
            </w: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b/>
                <w:bCs/>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b/>
                <w:bCs/>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12.</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Dodatki</w:t>
            </w: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b/>
                <w:bCs/>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b/>
                <w:bCs/>
                <w:i/>
                <w:iCs/>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13.</w:t>
            </w: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Nepredvidena dela 5%</w:t>
            </w: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i/>
                <w:color w:val="000000" w:themeColor="text1"/>
                <w:sz w:val="18"/>
                <w:szCs w:val="18"/>
              </w:rPr>
            </w:pPr>
          </w:p>
        </w:tc>
      </w:tr>
      <w:tr w:rsidR="005A4091" w:rsidRPr="00DE6757" w:rsidTr="008E4642">
        <w:trPr>
          <w:trHeight w:val="247"/>
        </w:trPr>
        <w:tc>
          <w:tcPr>
            <w:tcW w:w="421"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i/>
                <w:color w:val="000000" w:themeColor="text1"/>
                <w:sz w:val="18"/>
                <w:szCs w:val="18"/>
              </w:rPr>
            </w:pPr>
          </w:p>
        </w:tc>
      </w:tr>
      <w:tr w:rsidR="005A4091" w:rsidRPr="00DE6757" w:rsidTr="008E4642">
        <w:trPr>
          <w:trHeight w:val="470"/>
        </w:trPr>
        <w:tc>
          <w:tcPr>
            <w:tcW w:w="421" w:type="dxa"/>
            <w:tcBorders>
              <w:bottom w:val="single" w:sz="4" w:space="0" w:color="auto"/>
            </w:tcBorders>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r w:rsidRPr="00DE6757">
              <w:rPr>
                <w:rFonts w:ascii="Tahoma" w:eastAsia="Times New Roman" w:hAnsi="Tahoma" w:cs="Tahoma"/>
                <w:b/>
                <w:i/>
                <w:color w:val="000000" w:themeColor="text1"/>
                <w:sz w:val="20"/>
                <w:szCs w:val="20"/>
                <w:u w:val="single"/>
              </w:rPr>
              <w:t>SKUPAJ VSA DELA od 1. do 13.</w:t>
            </w:r>
            <w:r w:rsidRPr="00DE6757">
              <w:rPr>
                <w:rFonts w:ascii="Tahoma" w:eastAsia="Times New Roman" w:hAnsi="Tahoma" w:cs="Tahoma"/>
                <w:b/>
                <w:i/>
                <w:color w:val="000000" w:themeColor="text1"/>
                <w:sz w:val="20"/>
                <w:szCs w:val="20"/>
              </w:rPr>
              <w:t xml:space="preserve"> </w:t>
            </w:r>
            <w:r w:rsidRPr="00DE6757">
              <w:rPr>
                <w:rFonts w:ascii="Tahoma" w:eastAsia="Times New Roman" w:hAnsi="Tahoma" w:cs="Tahoma"/>
                <w:b/>
                <w:i/>
                <w:color w:val="000000" w:themeColor="text1"/>
                <w:sz w:val="20"/>
                <w:szCs w:val="20"/>
                <w:u w:val="single"/>
              </w:rPr>
              <w:t>brez DDV</w:t>
            </w:r>
            <w:r w:rsidRPr="00DE6757">
              <w:rPr>
                <w:rFonts w:ascii="Tahoma" w:eastAsia="Times New Roman" w:hAnsi="Tahoma" w:cs="Tahoma"/>
                <w:b/>
                <w:i/>
                <w:color w:val="000000" w:themeColor="text1"/>
                <w:sz w:val="20"/>
                <w:szCs w:val="20"/>
              </w:rPr>
              <w:t xml:space="preserve"> </w:t>
            </w:r>
            <w:r w:rsidRPr="00DE6757">
              <w:rPr>
                <w:rFonts w:ascii="Tahoma" w:eastAsia="Times New Roman" w:hAnsi="Tahoma" w:cs="Tahoma"/>
                <w:b/>
                <w:i/>
                <w:color w:val="000000" w:themeColor="text1"/>
                <w:sz w:val="20"/>
                <w:szCs w:val="20"/>
              </w:rPr>
              <w:tab/>
            </w:r>
          </w:p>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w:t>
            </w:r>
            <w:r w:rsidRPr="00DE6757">
              <w:rPr>
                <w:rFonts w:ascii="Tahoma" w:eastAsia="Times New Roman" w:hAnsi="Tahoma" w:cs="Tahoma"/>
                <w:b/>
                <w:i/>
                <w:color w:val="000000" w:themeColor="text1"/>
                <w:sz w:val="20"/>
                <w:szCs w:val="20"/>
              </w:rPr>
              <w:t>Skupna ponudbena vrednost brez DDV</w:t>
            </w:r>
            <w:r w:rsidRPr="00DE6757">
              <w:rPr>
                <w:rFonts w:ascii="Tahoma" w:eastAsia="Times New Roman" w:hAnsi="Tahoma" w:cs="Tahoma"/>
                <w:i/>
                <w:color w:val="000000" w:themeColor="text1"/>
                <w:sz w:val="20"/>
                <w:szCs w:val="20"/>
              </w:rPr>
              <w:t>)</w:t>
            </w:r>
            <w:r w:rsidRPr="00DE6757">
              <w:rPr>
                <w:rFonts w:ascii="Tahoma" w:eastAsia="Times New Roman" w:hAnsi="Tahoma" w:cs="Tahoma"/>
                <w:i/>
                <w:color w:val="000000" w:themeColor="text1"/>
                <w:sz w:val="20"/>
                <w:szCs w:val="20"/>
              </w:rPr>
              <w:tab/>
            </w:r>
          </w:p>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i/>
                <w:color w:val="000000" w:themeColor="text1"/>
                <w:sz w:val="18"/>
                <w:szCs w:val="18"/>
              </w:rPr>
            </w:pPr>
          </w:p>
        </w:tc>
      </w:tr>
      <w:tr w:rsidR="005A4091" w:rsidRPr="00DE6757" w:rsidTr="008E4642">
        <w:trPr>
          <w:trHeight w:val="780"/>
        </w:trPr>
        <w:tc>
          <w:tcPr>
            <w:tcW w:w="421" w:type="dxa"/>
            <w:tcBorders>
              <w:bottom w:val="single" w:sz="4" w:space="0" w:color="auto"/>
            </w:tcBorders>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1146BB" w:rsidRPr="00DE6757" w:rsidRDefault="001146BB"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p>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r w:rsidRPr="00DE6757">
              <w:rPr>
                <w:rFonts w:ascii="Tahoma" w:eastAsia="Times New Roman" w:hAnsi="Tahoma" w:cs="Tahoma"/>
                <w:b/>
                <w:i/>
                <w:color w:val="000000" w:themeColor="text1"/>
                <w:sz w:val="20"/>
                <w:szCs w:val="20"/>
              </w:rPr>
              <w:t>DDV 22%</w:t>
            </w:r>
          </w:p>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i/>
                <w:color w:val="000000" w:themeColor="text1"/>
                <w:sz w:val="18"/>
                <w:szCs w:val="18"/>
              </w:rPr>
            </w:pPr>
          </w:p>
        </w:tc>
      </w:tr>
      <w:tr w:rsidR="005A4091" w:rsidRPr="00DE6757" w:rsidTr="008E4642">
        <w:trPr>
          <w:trHeight w:val="750"/>
        </w:trPr>
        <w:tc>
          <w:tcPr>
            <w:tcW w:w="421" w:type="dxa"/>
            <w:tcBorders>
              <w:bottom w:val="single" w:sz="4" w:space="0" w:color="auto"/>
            </w:tcBorders>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DE6757">
              <w:rPr>
                <w:rFonts w:ascii="Tahoma" w:eastAsia="Times New Roman" w:hAnsi="Tahoma" w:cs="Tahoma"/>
                <w:i/>
                <w:color w:val="000000" w:themeColor="text1"/>
                <w:sz w:val="20"/>
                <w:szCs w:val="20"/>
              </w:rPr>
              <w:tab/>
            </w:r>
          </w:p>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r w:rsidRPr="00DE6757">
              <w:rPr>
                <w:rFonts w:ascii="Tahoma" w:eastAsia="Times New Roman" w:hAnsi="Tahoma" w:cs="Tahoma"/>
                <w:b/>
                <w:i/>
                <w:color w:val="000000" w:themeColor="text1"/>
                <w:sz w:val="20"/>
                <w:szCs w:val="20"/>
              </w:rPr>
              <w:t xml:space="preserve">VSA DELA SKUPAJ  od 1. do 13. z DDV  </w:t>
            </w:r>
            <w:r w:rsidRPr="00DE6757">
              <w:rPr>
                <w:rFonts w:ascii="Tahoma" w:eastAsia="Times New Roman" w:hAnsi="Tahoma" w:cs="Tahoma"/>
                <w:b/>
                <w:i/>
                <w:color w:val="000000" w:themeColor="text1"/>
                <w:sz w:val="20"/>
                <w:szCs w:val="20"/>
              </w:rPr>
              <w:tab/>
            </w:r>
          </w:p>
        </w:tc>
        <w:tc>
          <w:tcPr>
            <w:tcW w:w="2826" w:type="dxa"/>
          </w:tcPr>
          <w:p w:rsidR="005A4091" w:rsidRPr="00DE6757" w:rsidRDefault="005A4091" w:rsidP="005A4091">
            <w:pPr>
              <w:autoSpaceDE w:val="0"/>
              <w:autoSpaceDN w:val="0"/>
              <w:adjustRightInd w:val="0"/>
              <w:spacing w:after="0" w:line="240" w:lineRule="auto"/>
              <w:jc w:val="right"/>
              <w:rPr>
                <w:rFonts w:ascii="Arial" w:eastAsia="Calibri" w:hAnsi="Arial" w:cs="Arial"/>
                <w:i/>
                <w:color w:val="000000" w:themeColor="text1"/>
                <w:sz w:val="18"/>
                <w:szCs w:val="18"/>
              </w:rPr>
            </w:pPr>
          </w:p>
        </w:tc>
      </w:tr>
      <w:tr w:rsidR="005A4091" w:rsidRPr="00DE6757" w:rsidTr="008E4642">
        <w:trPr>
          <w:trHeight w:val="247"/>
        </w:trPr>
        <w:tc>
          <w:tcPr>
            <w:tcW w:w="421" w:type="dxa"/>
            <w:shd w:val="solid" w:color="C0C0C0" w:fill="auto"/>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5082" w:type="dxa"/>
            <w:shd w:val="solid" w:color="C0C0C0" w:fill="auto"/>
          </w:tcPr>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shd w:val="solid" w:color="C0C0C0" w:fill="auto"/>
          </w:tcPr>
          <w:p w:rsidR="005A4091" w:rsidRPr="00DE6757" w:rsidRDefault="005A4091" w:rsidP="005A4091">
            <w:pPr>
              <w:autoSpaceDE w:val="0"/>
              <w:autoSpaceDN w:val="0"/>
              <w:adjustRightInd w:val="0"/>
              <w:spacing w:after="0" w:line="240" w:lineRule="auto"/>
              <w:jc w:val="right"/>
              <w:rPr>
                <w:rFonts w:ascii="Arial" w:eastAsia="Calibri" w:hAnsi="Arial" w:cs="Arial"/>
                <w:i/>
                <w:color w:val="000000" w:themeColor="text1"/>
                <w:sz w:val="18"/>
                <w:szCs w:val="18"/>
              </w:rPr>
            </w:pPr>
          </w:p>
        </w:tc>
      </w:tr>
    </w:tbl>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sz w:val="20"/>
          <w:szCs w:val="20"/>
          <w:lang w:eastAsia="sl-SI"/>
        </w:rPr>
        <w:t>Ponudniki v postavke od 1. do 13. vnašajo vrednosti BREZ DDV!</w:t>
      </w:r>
      <w:r w:rsidRPr="00DE6757">
        <w:rPr>
          <w:rFonts w:ascii="Tahoma" w:eastAsia="Times New Roman" w:hAnsi="Tahoma" w:cs="Tahoma"/>
          <w:i/>
          <w:color w:val="000000" w:themeColor="text1"/>
          <w:sz w:val="20"/>
          <w:szCs w:val="20"/>
          <w:lang w:eastAsia="sl-SI"/>
        </w:rPr>
        <w:tab/>
      </w:r>
      <w:r w:rsidRPr="00DE6757">
        <w:rPr>
          <w:rFonts w:ascii="Tahoma" w:eastAsia="Times New Roman" w:hAnsi="Tahoma" w:cs="Tahoma"/>
          <w:i/>
          <w:color w:val="000000" w:themeColor="text1"/>
          <w:sz w:val="20"/>
          <w:szCs w:val="20"/>
          <w:lang w:eastAsia="sl-SI"/>
        </w:rPr>
        <w:tab/>
      </w:r>
      <w:r w:rsidRPr="00DE6757">
        <w:rPr>
          <w:rFonts w:ascii="Tahoma" w:eastAsia="Times New Roman" w:hAnsi="Tahoma" w:cs="Tahoma"/>
          <w:i/>
          <w:color w:val="000000" w:themeColor="text1"/>
          <w:sz w:val="20"/>
          <w:szCs w:val="20"/>
          <w:lang w:eastAsia="sl-SI"/>
        </w:rPr>
        <w:tab/>
      </w:r>
      <w:r w:rsidRPr="00DE6757">
        <w:rPr>
          <w:rFonts w:ascii="Tahoma" w:eastAsia="Times New Roman" w:hAnsi="Tahoma" w:cs="Tahoma"/>
          <w:i/>
          <w:color w:val="000000" w:themeColor="text1"/>
          <w:sz w:val="20"/>
          <w:szCs w:val="20"/>
          <w:lang w:eastAsia="sl-SI"/>
        </w:rPr>
        <w:tab/>
      </w:r>
    </w:p>
    <w:p w:rsidR="005A4091" w:rsidRPr="00DE6757" w:rsidRDefault="005A4091" w:rsidP="005A4091">
      <w:pPr>
        <w:widowControl w:val="0"/>
        <w:autoSpaceDE w:val="0"/>
        <w:autoSpaceDN w:val="0"/>
        <w:adjustRightInd w:val="0"/>
        <w:spacing w:after="0" w:line="210" w:lineRule="exact"/>
        <w:ind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10" w:lineRule="exact"/>
        <w:ind w:right="-20"/>
        <w:jc w:val="both"/>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sz w:val="20"/>
          <w:szCs w:val="20"/>
          <w:lang w:eastAsia="sl-SI"/>
        </w:rPr>
        <w:t>Ta</w:t>
      </w:r>
      <w:r w:rsidRPr="00DE6757">
        <w:rPr>
          <w:rFonts w:ascii="Tahoma" w:eastAsia="Times New Roman" w:hAnsi="Tahoma" w:cs="Tahoma"/>
          <w:i/>
          <w:color w:val="000000" w:themeColor="text1"/>
          <w:spacing w:val="29"/>
          <w:sz w:val="20"/>
          <w:szCs w:val="20"/>
          <w:lang w:eastAsia="sl-SI"/>
        </w:rPr>
        <w:t xml:space="preserve"> </w:t>
      </w:r>
      <w:r w:rsidRPr="00DE6757">
        <w:rPr>
          <w:rFonts w:ascii="Tahoma" w:eastAsia="Times New Roman" w:hAnsi="Tahoma" w:cs="Tahoma"/>
          <w:i/>
          <w:color w:val="000000" w:themeColor="text1"/>
          <w:sz w:val="20"/>
          <w:szCs w:val="20"/>
          <w:lang w:eastAsia="sl-SI"/>
        </w:rPr>
        <w:t>POVZETEK PREDRAČUNA</w:t>
      </w:r>
      <w:r w:rsidRPr="00DE6757">
        <w:rPr>
          <w:rFonts w:ascii="Tahoma" w:eastAsia="Times New Roman" w:hAnsi="Tahoma" w:cs="Tahoma"/>
          <w:i/>
          <w:color w:val="000000" w:themeColor="text1"/>
          <w:spacing w:val="29"/>
          <w:sz w:val="20"/>
          <w:szCs w:val="20"/>
          <w:lang w:eastAsia="sl-SI"/>
        </w:rPr>
        <w:t xml:space="preserve"> </w:t>
      </w:r>
      <w:r w:rsidRPr="00DE6757">
        <w:rPr>
          <w:rFonts w:ascii="Tahoma" w:eastAsia="Times New Roman" w:hAnsi="Tahoma" w:cs="Tahoma"/>
          <w:i/>
          <w:color w:val="000000" w:themeColor="text1"/>
          <w:sz w:val="20"/>
          <w:szCs w:val="20"/>
          <w:lang w:eastAsia="sl-SI"/>
        </w:rPr>
        <w:t>je</w:t>
      </w:r>
      <w:r w:rsidRPr="00DE6757">
        <w:rPr>
          <w:rFonts w:ascii="Tahoma" w:eastAsia="Times New Roman" w:hAnsi="Tahoma" w:cs="Tahoma"/>
          <w:i/>
          <w:color w:val="000000" w:themeColor="text1"/>
          <w:spacing w:val="29"/>
          <w:sz w:val="20"/>
          <w:szCs w:val="20"/>
          <w:lang w:eastAsia="sl-SI"/>
        </w:rPr>
        <w:t xml:space="preserve"> </w:t>
      </w:r>
      <w:r w:rsidRPr="00DE6757">
        <w:rPr>
          <w:rFonts w:ascii="Tahoma" w:eastAsia="Times New Roman" w:hAnsi="Tahoma" w:cs="Tahoma"/>
          <w:i/>
          <w:color w:val="000000" w:themeColor="text1"/>
          <w:sz w:val="20"/>
          <w:szCs w:val="20"/>
          <w:lang w:eastAsia="sl-SI"/>
        </w:rPr>
        <w:t>sestavni</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del</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in</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priloga</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ponudbe,</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s</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k</w:t>
      </w:r>
      <w:r w:rsidRPr="00DE6757">
        <w:rPr>
          <w:rFonts w:ascii="Tahoma" w:eastAsia="Times New Roman" w:hAnsi="Tahoma" w:cs="Tahoma"/>
          <w:i/>
          <w:color w:val="000000" w:themeColor="text1"/>
          <w:spacing w:val="-2"/>
          <w:sz w:val="20"/>
          <w:szCs w:val="20"/>
          <w:lang w:eastAsia="sl-SI"/>
        </w:rPr>
        <w:t>a</w:t>
      </w:r>
      <w:r w:rsidRPr="00DE6757">
        <w:rPr>
          <w:rFonts w:ascii="Tahoma" w:eastAsia="Times New Roman" w:hAnsi="Tahoma" w:cs="Tahoma"/>
          <w:i/>
          <w:color w:val="000000" w:themeColor="text1"/>
          <w:sz w:val="20"/>
          <w:szCs w:val="20"/>
          <w:lang w:eastAsia="sl-SI"/>
        </w:rPr>
        <w:t>tero</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se</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prijavljamo</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na</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javni</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razpis</w:t>
      </w:r>
      <w:r w:rsidRPr="00DE6757">
        <w:rPr>
          <w:rFonts w:ascii="Tahoma" w:eastAsia="Times New Roman" w:hAnsi="Tahoma" w:cs="Tahoma"/>
          <w:i/>
          <w:color w:val="000000" w:themeColor="text1"/>
          <w:spacing w:val="28"/>
          <w:sz w:val="20"/>
          <w:szCs w:val="20"/>
          <w:lang w:eastAsia="sl-SI"/>
        </w:rPr>
        <w:t xml:space="preserve"> </w:t>
      </w:r>
      <w:r w:rsidRPr="00DE6757">
        <w:rPr>
          <w:rFonts w:ascii="Tahoma" w:eastAsia="Times New Roman" w:hAnsi="Tahoma" w:cs="Tahoma"/>
          <w:i/>
          <w:color w:val="000000" w:themeColor="text1"/>
          <w:sz w:val="20"/>
          <w:szCs w:val="20"/>
          <w:lang w:eastAsia="sl-SI"/>
        </w:rPr>
        <w:t>za</w:t>
      </w:r>
      <w:r w:rsidRPr="00DE6757">
        <w:rPr>
          <w:rFonts w:ascii="Tahoma" w:eastAsia="Times New Roman" w:hAnsi="Tahoma" w:cs="Tahoma"/>
          <w:i/>
          <w:color w:val="000000" w:themeColor="text1"/>
          <w:spacing w:val="26"/>
          <w:sz w:val="20"/>
          <w:szCs w:val="20"/>
          <w:lang w:eastAsia="sl-SI"/>
        </w:rPr>
        <w:t xml:space="preserve"> </w:t>
      </w:r>
      <w:r w:rsidR="00086795" w:rsidRPr="00DE6757">
        <w:rPr>
          <w:rFonts w:ascii="Tahoma" w:eastAsia="Times New Roman" w:hAnsi="Tahoma" w:cs="Tahoma"/>
          <w:b/>
          <w:bCs/>
          <w:i/>
          <w:color w:val="000000" w:themeColor="text1"/>
          <w:sz w:val="20"/>
          <w:szCs w:val="20"/>
          <w:lang w:eastAsia="sl-SI"/>
        </w:rPr>
        <w:t>DOBAVA IN MONTAŽA OPREME V LEKARNI GORENJA VAS Z UPOŠTEVANJEM OKOLJSKIH VIDIKOV</w:t>
      </w:r>
      <w:r w:rsidRPr="00DE6757">
        <w:rPr>
          <w:rFonts w:ascii="Tahoma" w:eastAsia="Times New Roman" w:hAnsi="Tahoma" w:cs="Tahoma"/>
          <w:b/>
          <w:bCs/>
          <w:i/>
          <w:color w:val="000000" w:themeColor="text1"/>
          <w:sz w:val="20"/>
          <w:szCs w:val="20"/>
          <w:lang w:eastAsia="sl-SI"/>
        </w:rPr>
        <w:t>; JN/GL-3-2018 objavljenega na</w:t>
      </w:r>
      <w:r w:rsidRPr="00DE6757">
        <w:rPr>
          <w:rFonts w:ascii="Tahoma" w:eastAsia="Times New Roman" w:hAnsi="Tahoma" w:cs="Tahoma"/>
          <w:i/>
          <w:color w:val="000000" w:themeColor="text1"/>
          <w:sz w:val="20"/>
          <w:szCs w:val="20"/>
          <w:lang w:eastAsia="sl-SI"/>
        </w:rPr>
        <w:t>:</w:t>
      </w:r>
    </w:p>
    <w:p w:rsidR="005A4091" w:rsidRPr="00DE6757" w:rsidRDefault="005A4091" w:rsidP="005A4091">
      <w:pPr>
        <w:widowControl w:val="0"/>
        <w:autoSpaceDE w:val="0"/>
        <w:autoSpaceDN w:val="0"/>
        <w:adjustRightInd w:val="0"/>
        <w:spacing w:after="0" w:line="210" w:lineRule="exact"/>
        <w:ind w:right="-20"/>
        <w:rPr>
          <w:rFonts w:ascii="Tahoma" w:eastAsia="Times New Roman" w:hAnsi="Tahoma" w:cs="Tahoma"/>
          <w:i/>
          <w:color w:val="000000" w:themeColor="text1"/>
          <w:sz w:val="20"/>
          <w:szCs w:val="20"/>
          <w:lang w:eastAsia="sl-SI"/>
        </w:rPr>
      </w:pPr>
    </w:p>
    <w:p w:rsidR="005A4091" w:rsidRPr="00DE6757" w:rsidRDefault="005A4091" w:rsidP="005A4091">
      <w:pPr>
        <w:widowControl w:val="0"/>
        <w:tabs>
          <w:tab w:val="left" w:pos="142"/>
        </w:tabs>
        <w:autoSpaceDE w:val="0"/>
        <w:autoSpaceDN w:val="0"/>
        <w:adjustRightInd w:val="0"/>
        <w:spacing w:before="6" w:after="0" w:line="242" w:lineRule="exact"/>
        <w:ind w:left="142" w:right="183"/>
        <w:jc w:val="both"/>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sz w:val="20"/>
          <w:szCs w:val="20"/>
          <w:lang w:eastAsia="sl-SI"/>
        </w:rPr>
        <w:t>- Portalu javnih nar</w:t>
      </w:r>
      <w:r w:rsidRPr="00DE6757">
        <w:rPr>
          <w:rFonts w:ascii="Tahoma" w:eastAsia="Times New Roman" w:hAnsi="Tahoma" w:cs="Tahoma"/>
          <w:i/>
          <w:color w:val="000000" w:themeColor="text1"/>
          <w:spacing w:val="1"/>
          <w:sz w:val="20"/>
          <w:szCs w:val="20"/>
          <w:lang w:eastAsia="sl-SI"/>
        </w:rPr>
        <w:t>o</w:t>
      </w:r>
      <w:r w:rsidRPr="00DE6757">
        <w:rPr>
          <w:rFonts w:ascii="Tahoma" w:eastAsia="Times New Roman" w:hAnsi="Tahoma" w:cs="Tahoma"/>
          <w:i/>
          <w:color w:val="000000" w:themeColor="text1"/>
          <w:sz w:val="20"/>
          <w:szCs w:val="20"/>
          <w:lang w:eastAsia="sl-SI"/>
        </w:rPr>
        <w:t xml:space="preserve">čil </w:t>
      </w:r>
      <w:r w:rsidRPr="00DE6757">
        <w:rPr>
          <w:rFonts w:ascii="Tahoma" w:eastAsia="Times New Roman" w:hAnsi="Tahoma" w:cs="Tahoma"/>
          <w:i/>
          <w:color w:val="000000" w:themeColor="text1"/>
          <w:sz w:val="20"/>
          <w:szCs w:val="20"/>
          <w:u w:val="single"/>
          <w:lang w:eastAsia="sl-SI"/>
        </w:rPr>
        <w:t>http://www.enarocanje.si/</w:t>
      </w:r>
      <w:r w:rsidRPr="00DE6757">
        <w:rPr>
          <w:rFonts w:ascii="Tahoma" w:eastAsia="Times New Roman" w:hAnsi="Tahoma" w:cs="Tahoma"/>
          <w:i/>
          <w:color w:val="000000" w:themeColor="text1"/>
          <w:sz w:val="20"/>
          <w:szCs w:val="20"/>
          <w:lang w:eastAsia="sl-SI"/>
        </w:rPr>
        <w:t>, objava št. _______________z dne____________</w:t>
      </w:r>
    </w:p>
    <w:p w:rsidR="005A4091" w:rsidRPr="00DE6757" w:rsidRDefault="005A4091" w:rsidP="005A4091">
      <w:pPr>
        <w:widowControl w:val="0"/>
        <w:autoSpaceDE w:val="0"/>
        <w:autoSpaceDN w:val="0"/>
        <w:adjustRightInd w:val="0"/>
        <w:spacing w:after="0" w:line="200" w:lineRule="exact"/>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r w:rsidRPr="00DE6757">
        <w:rPr>
          <w:rFonts w:ascii="Tahoma" w:eastAsia="Times New Roman" w:hAnsi="Tahoma" w:cs="Tahoma"/>
          <w:i/>
          <w:noProof/>
          <w:color w:val="000000" w:themeColor="text1"/>
          <w:sz w:val="20"/>
          <w:szCs w:val="20"/>
          <w:lang w:eastAsia="sl-SI"/>
        </w:rPr>
        <mc:AlternateContent>
          <mc:Choice Requires="wps">
            <w:drawing>
              <wp:anchor distT="0" distB="0" distL="114300" distR="114300" simplePos="0" relativeHeight="251661312" behindDoc="1" locked="0" layoutInCell="1" allowOverlap="1" wp14:anchorId="6018DCC4" wp14:editId="34DA330E">
                <wp:simplePos x="0" y="0"/>
                <wp:positionH relativeFrom="page">
                  <wp:posOffset>4047490</wp:posOffset>
                </wp:positionH>
                <wp:positionV relativeFrom="paragraph">
                  <wp:posOffset>335915</wp:posOffset>
                </wp:positionV>
                <wp:extent cx="1827530" cy="0"/>
                <wp:effectExtent l="0" t="0" r="0" b="0"/>
                <wp:wrapNone/>
                <wp:docPr id="25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0"/>
                        </a:xfrm>
                        <a:custGeom>
                          <a:avLst/>
                          <a:gdLst>
                            <a:gd name="T0" fmla="*/ 0 w 2878"/>
                            <a:gd name="T1" fmla="*/ 2878 w 2878"/>
                          </a:gdLst>
                          <a:ahLst/>
                          <a:cxnLst>
                            <a:cxn ang="0">
                              <a:pos x="T0" y="0"/>
                            </a:cxn>
                            <a:cxn ang="0">
                              <a:pos x="T1" y="0"/>
                            </a:cxn>
                          </a:cxnLst>
                          <a:rect l="0" t="0" r="r" b="b"/>
                          <a:pathLst>
                            <a:path w="2878">
                              <a:moveTo>
                                <a:pt x="0" y="0"/>
                              </a:moveTo>
                              <a:lnTo>
                                <a:pt x="28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E8CAD3" id="Freeform 9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62.6pt,26.45pt"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pb2A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" filled="f" strokeweight=".5pt">
                <v:path arrowok="t" o:connecttype="custom" o:connectlocs="0,0;1827530,0" o:connectangles="0,0"/>
                <w10:wrap anchorx="page"/>
              </v:polyline>
            </w:pict>
          </mc:Fallback>
        </mc:AlternateContent>
      </w:r>
      <w:r w:rsidRPr="00DE6757">
        <w:rPr>
          <w:rFonts w:ascii="Tahoma" w:eastAsia="Times New Roman" w:hAnsi="Tahoma" w:cs="Tahoma"/>
          <w:i/>
          <w:color w:val="000000" w:themeColor="text1"/>
          <w:sz w:val="20"/>
          <w:szCs w:val="20"/>
          <w:lang w:eastAsia="sl-SI"/>
        </w:rPr>
        <w:t>Odgovorna</w:t>
      </w:r>
      <w:r w:rsidRPr="00DE6757">
        <w:rPr>
          <w:rFonts w:ascii="Tahoma" w:eastAsia="Times New Roman" w:hAnsi="Tahoma" w:cs="Tahoma"/>
          <w:i/>
          <w:color w:val="000000" w:themeColor="text1"/>
          <w:spacing w:val="1"/>
          <w:sz w:val="20"/>
          <w:szCs w:val="20"/>
          <w:lang w:eastAsia="sl-SI"/>
        </w:rPr>
        <w:t xml:space="preserve"> </w:t>
      </w:r>
      <w:r w:rsidRPr="00DE6757">
        <w:rPr>
          <w:rFonts w:ascii="Tahoma" w:eastAsia="Times New Roman" w:hAnsi="Tahoma" w:cs="Tahoma"/>
          <w:i/>
          <w:color w:val="000000" w:themeColor="text1"/>
          <w:sz w:val="20"/>
          <w:szCs w:val="20"/>
          <w:lang w:eastAsia="sl-SI"/>
        </w:rPr>
        <w:t>oseba</w:t>
      </w:r>
      <w:r w:rsidRPr="00DE6757">
        <w:rPr>
          <w:rFonts w:ascii="Tahoma" w:eastAsia="Times New Roman" w:hAnsi="Tahoma" w:cs="Tahoma"/>
          <w:i/>
          <w:color w:val="000000" w:themeColor="text1"/>
          <w:spacing w:val="1"/>
          <w:sz w:val="20"/>
          <w:szCs w:val="20"/>
          <w:lang w:eastAsia="sl-SI"/>
        </w:rPr>
        <w:t xml:space="preserve"> </w:t>
      </w:r>
      <w:r w:rsidRPr="00DE6757">
        <w:rPr>
          <w:rFonts w:ascii="Tahoma" w:eastAsia="Times New Roman" w:hAnsi="Tahoma" w:cs="Tahoma"/>
          <w:i/>
          <w:color w:val="000000" w:themeColor="text1"/>
          <w:sz w:val="20"/>
          <w:szCs w:val="20"/>
          <w:lang w:eastAsia="sl-SI"/>
        </w:rPr>
        <w:t>ponudnika:</w:t>
      </w:r>
    </w:p>
    <w:p w:rsidR="005A4091" w:rsidRPr="00DE6757" w:rsidRDefault="005A4091" w:rsidP="005A4091">
      <w:pPr>
        <w:widowControl w:val="0"/>
        <w:autoSpaceDE w:val="0"/>
        <w:autoSpaceDN w:val="0"/>
        <w:adjustRightInd w:val="0"/>
        <w:spacing w:before="1" w:after="0" w:line="120" w:lineRule="exact"/>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00" w:lineRule="exact"/>
        <w:rPr>
          <w:rFonts w:ascii="Tahoma" w:eastAsia="Times New Roman" w:hAnsi="Tahoma" w:cs="Tahoma"/>
          <w:i/>
          <w:color w:val="000000" w:themeColor="text1"/>
          <w:sz w:val="20"/>
          <w:szCs w:val="20"/>
          <w:lang w:eastAsia="sl-SI"/>
        </w:rPr>
      </w:pPr>
    </w:p>
    <w:p w:rsidR="005A4091" w:rsidRPr="00DE6757" w:rsidRDefault="005A4091" w:rsidP="005A4091">
      <w:pPr>
        <w:widowControl w:val="0"/>
        <w:autoSpaceDE w:val="0"/>
        <w:autoSpaceDN w:val="0"/>
        <w:adjustRightInd w:val="0"/>
        <w:spacing w:after="0" w:line="210" w:lineRule="exact"/>
        <w:ind w:left="5985" w:right="-20"/>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w w:val="94"/>
          <w:sz w:val="20"/>
          <w:szCs w:val="20"/>
          <w:lang w:eastAsia="sl-SI"/>
        </w:rPr>
        <w:t>(ime</w:t>
      </w:r>
      <w:r w:rsidRPr="00DE6757">
        <w:rPr>
          <w:rFonts w:ascii="Tahoma" w:eastAsia="Times New Roman" w:hAnsi="Tahoma" w:cs="Tahoma"/>
          <w:i/>
          <w:color w:val="000000" w:themeColor="text1"/>
          <w:spacing w:val="-3"/>
          <w:sz w:val="20"/>
          <w:szCs w:val="20"/>
          <w:lang w:eastAsia="sl-SI"/>
        </w:rPr>
        <w:t xml:space="preserve"> </w:t>
      </w:r>
      <w:r w:rsidRPr="00DE6757">
        <w:rPr>
          <w:rFonts w:ascii="Tahoma" w:eastAsia="Times New Roman" w:hAnsi="Tahoma" w:cs="Tahoma"/>
          <w:i/>
          <w:color w:val="000000" w:themeColor="text1"/>
          <w:w w:val="94"/>
          <w:sz w:val="20"/>
          <w:szCs w:val="20"/>
          <w:lang w:eastAsia="sl-SI"/>
        </w:rPr>
        <w:t>in</w:t>
      </w:r>
      <w:r w:rsidRPr="00DE6757">
        <w:rPr>
          <w:rFonts w:ascii="Tahoma" w:eastAsia="Times New Roman" w:hAnsi="Tahoma" w:cs="Tahoma"/>
          <w:i/>
          <w:color w:val="000000" w:themeColor="text1"/>
          <w:spacing w:val="-3"/>
          <w:sz w:val="20"/>
          <w:szCs w:val="20"/>
          <w:lang w:eastAsia="sl-SI"/>
        </w:rPr>
        <w:t xml:space="preserve"> </w:t>
      </w:r>
      <w:r w:rsidRPr="00DE6757">
        <w:rPr>
          <w:rFonts w:ascii="Tahoma" w:eastAsia="Times New Roman" w:hAnsi="Tahoma" w:cs="Tahoma"/>
          <w:i/>
          <w:color w:val="000000" w:themeColor="text1"/>
          <w:w w:val="94"/>
          <w:sz w:val="20"/>
          <w:szCs w:val="20"/>
          <w:lang w:eastAsia="sl-SI"/>
        </w:rPr>
        <w:t>priimek)</w:t>
      </w:r>
    </w:p>
    <w:p w:rsidR="005A4091" w:rsidRPr="00DE6757" w:rsidRDefault="005A4091" w:rsidP="005A4091">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r w:rsidRPr="00DE6757">
        <w:rPr>
          <w:rFonts w:ascii="Tahoma" w:eastAsia="Times New Roman" w:hAnsi="Tahoma" w:cs="Tahoma"/>
          <w:noProof/>
          <w:color w:val="000000" w:themeColor="text1"/>
          <w:sz w:val="20"/>
          <w:szCs w:val="20"/>
          <w:lang w:eastAsia="sl-SI"/>
        </w:rPr>
        <mc:AlternateContent>
          <mc:Choice Requires="wps">
            <w:drawing>
              <wp:anchor distT="0" distB="0" distL="114300" distR="114300" simplePos="0" relativeHeight="251662336" behindDoc="1" locked="0" layoutInCell="1" allowOverlap="1" wp14:anchorId="31E5707C" wp14:editId="4A191B10">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80F96" id="Freeform 10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Pr="00DE6757">
        <w:rPr>
          <w:rFonts w:ascii="Tahoma" w:eastAsia="Times New Roman" w:hAnsi="Tahoma" w:cs="Tahoma"/>
          <w:color w:val="000000" w:themeColor="text1"/>
          <w:sz w:val="20"/>
          <w:szCs w:val="20"/>
          <w:lang w:eastAsia="sl-SI"/>
        </w:rPr>
        <w:t>Žig</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in</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podpis</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odgovorne</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osebe:</w:t>
      </w:r>
    </w:p>
    <w:p w:rsidR="005A4091" w:rsidRPr="00DE6757" w:rsidRDefault="005A4091" w:rsidP="005A4091">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5A4091">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5A4091">
      <w:pPr>
        <w:spacing w:after="160" w:line="259" w:lineRule="auto"/>
        <w:rPr>
          <w:rFonts w:ascii="Calibri" w:eastAsia="Calibri" w:hAnsi="Calibri" w:cs="Times New Roman"/>
          <w:color w:val="000000" w:themeColor="text1"/>
        </w:rPr>
      </w:pPr>
    </w:p>
    <w:p w:rsidR="009D0227" w:rsidRPr="00DE6757" w:rsidRDefault="009D0227"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E10C8C" w:rsidRPr="00DE6757" w:rsidRDefault="00E10C8C"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E10C8C" w:rsidRPr="00DE6757" w:rsidRDefault="00E10C8C"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5A4091" w:rsidRPr="00DE6757" w:rsidRDefault="005A4091"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E10C8C" w:rsidRPr="00DE6757" w:rsidRDefault="00E10C8C"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UGOTAVLJANJE SPOSOBNOSTI</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3/1</w:t>
            </w:r>
          </w:p>
        </w:tc>
      </w:tr>
    </w:tbl>
    <w:p w:rsidR="00BD0CE1" w:rsidRPr="00DE6757" w:rsidRDefault="00BD0CE1"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F31D13" w:rsidRPr="00DE6757"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F31D13" w:rsidRPr="00DE6757"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zvezi z javnim naročilom št.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00BC4B1A" w:rsidRPr="00DE6757">
        <w:rPr>
          <w:rFonts w:ascii="Tahoma" w:eastAsia="Times New Roman" w:hAnsi="Tahoma" w:cs="Tahoma"/>
          <w:b/>
          <w:color w:val="000000" w:themeColor="text1"/>
          <w:sz w:val="20"/>
          <w:szCs w:val="20"/>
          <w:lang w:eastAsia="sl-SI"/>
        </w:rPr>
        <w:t>, mora ponudnik izpolnjevati naslednje pogoje:</w:t>
      </w:r>
    </w:p>
    <w:p w:rsidR="00F31D13" w:rsidRPr="00DE6757" w:rsidRDefault="00F31D13"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C4B1A" w:rsidRPr="00DE6757" w:rsidRDefault="00BC4B1A" w:rsidP="00BC4B1A">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je imel na dan oddaje ponudbe predložene vse obračune davčnih odtegljajev za dohodke iz delovnega razmerja za obdobje zadnjih petih let do dne oddaje ponudbe;</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 dan, ko je potekel rok za oddajo ponudb, ni izločeni iz postopkov oddaje javnih naročil zaradi uvrstitve v evidenco gospodarskih subjektov z negativnimi referencami;</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ni kršil obveznosti iz drugega odstavka 3. člena ZJN-3;</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ni zagrešil hujšo kršitev poklicnih pravil, zaradi česar je omajana njegova integriteta;</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ne obstaja izkrivljanja konkurence zaradi predhodnega sodelovanja gospodarskih subjektov pri pripravi postopka javnega naročanja v skladu s 65. členom ZJN-3;</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je sposoben za opravljanje poklicne dejavnosti oziroma ima registrirano dejavnost oziroma je vpisan v enega od poklicnih ali poslovnih registrov, ki se vodijo v državi članici, v kateri ima sedež;</w:t>
      </w:r>
    </w:p>
    <w:p w:rsidR="00BC4B1A" w:rsidRPr="00DE6757"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E6757"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je v referenčnem obdobju zadnjih treh (3) letih pred datumom, določenim za oddajo ponudb, </w:t>
      </w:r>
      <w:r w:rsidR="00810314" w:rsidRPr="00DE6757">
        <w:rPr>
          <w:rFonts w:ascii="Tahoma" w:eastAsia="Times New Roman" w:hAnsi="Tahoma" w:cs="Tahoma"/>
          <w:color w:val="000000" w:themeColor="text1"/>
          <w:sz w:val="20"/>
          <w:szCs w:val="20"/>
          <w:lang w:eastAsia="sl-SI"/>
        </w:rPr>
        <w:t xml:space="preserve">izvedel dela </w:t>
      </w:r>
      <w:r w:rsidR="0057219E" w:rsidRPr="00DE6757">
        <w:rPr>
          <w:rFonts w:ascii="Tahoma" w:eastAsia="Times New Roman" w:hAnsi="Tahoma" w:cs="Tahoma"/>
          <w:color w:val="000000" w:themeColor="text1"/>
          <w:sz w:val="20"/>
          <w:szCs w:val="20"/>
          <w:lang w:eastAsia="sl-SI"/>
        </w:rPr>
        <w:t xml:space="preserve">oz. dobavil opremo </w:t>
      </w:r>
      <w:r w:rsidRPr="00DE6757">
        <w:rPr>
          <w:rFonts w:ascii="Tahoma" w:eastAsia="Times New Roman" w:hAnsi="Tahoma" w:cs="Tahoma"/>
          <w:color w:val="000000" w:themeColor="text1"/>
          <w:sz w:val="20"/>
          <w:szCs w:val="20"/>
          <w:lang w:eastAsia="sl-SI"/>
        </w:rPr>
        <w:t>glede na zahteve tč. 3.2.2. dokumentacije v zvezi z oddajo javnega naročila (Tehnična sposobnost);</w:t>
      </w:r>
    </w:p>
    <w:p w:rsidR="00BC4B1A" w:rsidRPr="00DE6757" w:rsidRDefault="00BC4B1A" w:rsidP="00BC4B1A">
      <w:pPr>
        <w:tabs>
          <w:tab w:val="left" w:pos="426"/>
          <w:tab w:val="left" w:pos="9354"/>
        </w:tabs>
        <w:spacing w:after="0" w:line="240" w:lineRule="auto"/>
        <w:ind w:right="-2"/>
        <w:jc w:val="both"/>
        <w:rPr>
          <w:rFonts w:ascii="Tahoma" w:eastAsia="Times New Roman" w:hAnsi="Tahoma" w:cs="Tahoma"/>
          <w:color w:val="000000" w:themeColor="text1"/>
          <w:sz w:val="20"/>
          <w:szCs w:val="20"/>
          <w:lang w:eastAsia="sl-SI"/>
        </w:rPr>
      </w:pPr>
    </w:p>
    <w:p w:rsidR="00BC4B1A" w:rsidRPr="00DE6757" w:rsidRDefault="00810314" w:rsidP="00810314">
      <w:pPr>
        <w:pStyle w:val="ListParagraph"/>
        <w:numPr>
          <w:ilvl w:val="1"/>
          <w:numId w:val="16"/>
        </w:numPr>
        <w:jc w:val="both"/>
        <w:rPr>
          <w:rFonts w:ascii="Tahoma" w:hAnsi="Tahoma" w:cs="Tahoma"/>
          <w:color w:val="000000" w:themeColor="text1"/>
        </w:rPr>
      </w:pPr>
      <w:r w:rsidRPr="00DE6757">
        <w:rPr>
          <w:rFonts w:ascii="Tahoma" w:hAnsi="Tahoma" w:cs="Tahoma"/>
          <w:color w:val="000000" w:themeColor="text1"/>
          <w:spacing w:val="-1"/>
        </w:rPr>
        <w:lastRenderedPageBreak/>
        <w:t xml:space="preserve"> </w:t>
      </w:r>
      <w:r w:rsidR="00BC4B1A" w:rsidRPr="00DE6757">
        <w:rPr>
          <w:rFonts w:ascii="Tahoma" w:hAnsi="Tahoma" w:cs="Tahoma"/>
          <w:color w:val="000000" w:themeColor="text1"/>
          <w:spacing w:val="-1"/>
        </w:rPr>
        <w:t>n</w:t>
      </w:r>
      <w:r w:rsidR="00BC4B1A" w:rsidRPr="00DE6757">
        <w:rPr>
          <w:rFonts w:ascii="Tahoma" w:hAnsi="Tahoma" w:cs="Tahoma"/>
          <w:color w:val="000000" w:themeColor="text1"/>
        </w:rPr>
        <w:t>ob</w:t>
      </w:r>
      <w:r w:rsidR="00BC4B1A" w:rsidRPr="00DE6757">
        <w:rPr>
          <w:rFonts w:ascii="Tahoma" w:hAnsi="Tahoma" w:cs="Tahoma"/>
          <w:color w:val="000000" w:themeColor="text1"/>
          <w:spacing w:val="1"/>
        </w:rPr>
        <w:t>e</w:t>
      </w:r>
      <w:r w:rsidR="00BC4B1A" w:rsidRPr="00DE6757">
        <w:rPr>
          <w:rFonts w:ascii="Tahoma" w:hAnsi="Tahoma" w:cs="Tahoma"/>
          <w:color w:val="000000" w:themeColor="text1"/>
        </w:rPr>
        <w:t>n</w:t>
      </w:r>
      <w:r w:rsidR="00BC4B1A" w:rsidRPr="00DE6757">
        <w:rPr>
          <w:rFonts w:ascii="Tahoma" w:hAnsi="Tahoma" w:cs="Tahoma"/>
          <w:color w:val="000000" w:themeColor="text1"/>
          <w:spacing w:val="8"/>
        </w:rPr>
        <w:t xml:space="preserve"> </w:t>
      </w:r>
      <w:r w:rsidR="00BC4B1A" w:rsidRPr="00DE6757">
        <w:rPr>
          <w:rFonts w:ascii="Tahoma" w:hAnsi="Tahoma" w:cs="Tahoma"/>
          <w:color w:val="000000" w:themeColor="text1"/>
        </w:rPr>
        <w:t>od</w:t>
      </w:r>
      <w:r w:rsidR="00BC4B1A" w:rsidRPr="00DE6757">
        <w:rPr>
          <w:rFonts w:ascii="Tahoma" w:hAnsi="Tahoma" w:cs="Tahoma"/>
          <w:color w:val="000000" w:themeColor="text1"/>
          <w:spacing w:val="10"/>
        </w:rPr>
        <w:t xml:space="preserve"> </w:t>
      </w:r>
      <w:r w:rsidR="00BC4B1A" w:rsidRPr="00DE6757">
        <w:rPr>
          <w:rFonts w:ascii="Tahoma" w:hAnsi="Tahoma" w:cs="Tahoma"/>
          <w:color w:val="000000" w:themeColor="text1"/>
          <w:spacing w:val="2"/>
        </w:rPr>
        <w:t>p</w:t>
      </w:r>
      <w:r w:rsidR="00BC4B1A" w:rsidRPr="00DE6757">
        <w:rPr>
          <w:rFonts w:ascii="Tahoma" w:hAnsi="Tahoma" w:cs="Tahoma"/>
          <w:color w:val="000000" w:themeColor="text1"/>
        </w:rPr>
        <w:t>o</w:t>
      </w:r>
      <w:r w:rsidR="00BC4B1A" w:rsidRPr="00DE6757">
        <w:rPr>
          <w:rFonts w:ascii="Tahoma" w:hAnsi="Tahoma" w:cs="Tahoma"/>
          <w:color w:val="000000" w:themeColor="text1"/>
          <w:spacing w:val="1"/>
        </w:rPr>
        <w:t>n</w:t>
      </w:r>
      <w:r w:rsidR="00BC4B1A" w:rsidRPr="00DE6757">
        <w:rPr>
          <w:rFonts w:ascii="Tahoma" w:hAnsi="Tahoma" w:cs="Tahoma"/>
          <w:color w:val="000000" w:themeColor="text1"/>
          <w:spacing w:val="-1"/>
        </w:rPr>
        <w:t>u</w:t>
      </w:r>
      <w:r w:rsidR="00BC4B1A" w:rsidRPr="00DE6757">
        <w:rPr>
          <w:rFonts w:ascii="Tahoma" w:hAnsi="Tahoma" w:cs="Tahoma"/>
          <w:color w:val="000000" w:themeColor="text1"/>
        </w:rPr>
        <w:t>dn</w:t>
      </w:r>
      <w:r w:rsidR="00BC4B1A" w:rsidRPr="00DE6757">
        <w:rPr>
          <w:rFonts w:ascii="Tahoma" w:hAnsi="Tahoma" w:cs="Tahoma"/>
          <w:color w:val="000000" w:themeColor="text1"/>
          <w:spacing w:val="2"/>
        </w:rPr>
        <w:t>i</w:t>
      </w:r>
      <w:r w:rsidR="00BC4B1A" w:rsidRPr="00DE6757">
        <w:rPr>
          <w:rFonts w:ascii="Tahoma" w:hAnsi="Tahoma" w:cs="Tahoma"/>
          <w:color w:val="000000" w:themeColor="text1"/>
          <w:spacing w:val="-1"/>
        </w:rPr>
        <w:t>k</w:t>
      </w:r>
      <w:r w:rsidR="00BC4B1A" w:rsidRPr="00DE6757">
        <w:rPr>
          <w:rFonts w:ascii="Tahoma" w:hAnsi="Tahoma" w:cs="Tahoma"/>
          <w:color w:val="000000" w:themeColor="text1"/>
        </w:rPr>
        <w:t>o</w:t>
      </w:r>
      <w:r w:rsidR="00BC4B1A" w:rsidRPr="00DE6757">
        <w:rPr>
          <w:rFonts w:ascii="Tahoma" w:hAnsi="Tahoma" w:cs="Tahoma"/>
          <w:color w:val="000000" w:themeColor="text1"/>
          <w:spacing w:val="-1"/>
        </w:rPr>
        <w:t>v</w:t>
      </w:r>
      <w:r w:rsidR="00BC4B1A" w:rsidRPr="00DE6757">
        <w:rPr>
          <w:rFonts w:ascii="Tahoma" w:hAnsi="Tahoma" w:cs="Tahoma"/>
          <w:color w:val="000000" w:themeColor="text1"/>
          <w:spacing w:val="2"/>
        </w:rPr>
        <w:t>i</w:t>
      </w:r>
      <w:r w:rsidR="00BC4B1A" w:rsidRPr="00DE6757">
        <w:rPr>
          <w:rFonts w:ascii="Tahoma" w:hAnsi="Tahoma" w:cs="Tahoma"/>
          <w:color w:val="000000" w:themeColor="text1"/>
        </w:rPr>
        <w:t>h</w:t>
      </w:r>
      <w:r w:rsidR="00BC4B1A" w:rsidRPr="00DE6757">
        <w:rPr>
          <w:rFonts w:ascii="Tahoma" w:hAnsi="Tahoma" w:cs="Tahoma"/>
          <w:color w:val="000000" w:themeColor="text1"/>
          <w:spacing w:val="5"/>
        </w:rPr>
        <w:t xml:space="preserve"> </w:t>
      </w:r>
      <w:r w:rsidR="00BC4B1A" w:rsidRPr="00DE6757">
        <w:rPr>
          <w:rFonts w:ascii="Tahoma" w:hAnsi="Tahoma" w:cs="Tahoma"/>
          <w:color w:val="000000" w:themeColor="text1"/>
          <w:spacing w:val="2"/>
        </w:rPr>
        <w:t>o</w:t>
      </w:r>
      <w:r w:rsidR="00BC4B1A" w:rsidRPr="00DE6757">
        <w:rPr>
          <w:rFonts w:ascii="Tahoma" w:hAnsi="Tahoma" w:cs="Tahoma"/>
          <w:color w:val="000000" w:themeColor="text1"/>
        </w:rPr>
        <w:t>dp</w:t>
      </w:r>
      <w:r w:rsidR="00BC4B1A" w:rsidRPr="00DE6757">
        <w:rPr>
          <w:rFonts w:ascii="Tahoma" w:hAnsi="Tahoma" w:cs="Tahoma"/>
          <w:color w:val="000000" w:themeColor="text1"/>
          <w:spacing w:val="1"/>
        </w:rPr>
        <w:t>r</w:t>
      </w:r>
      <w:r w:rsidR="00BC4B1A" w:rsidRPr="00DE6757">
        <w:rPr>
          <w:rFonts w:ascii="Tahoma" w:hAnsi="Tahoma" w:cs="Tahoma"/>
          <w:color w:val="000000" w:themeColor="text1"/>
        </w:rPr>
        <w:t>tih</w:t>
      </w:r>
      <w:r w:rsidR="00BC4B1A" w:rsidRPr="00DE6757">
        <w:rPr>
          <w:rFonts w:ascii="Tahoma" w:hAnsi="Tahoma" w:cs="Tahoma"/>
          <w:color w:val="000000" w:themeColor="text1"/>
          <w:spacing w:val="5"/>
        </w:rPr>
        <w:t xml:space="preserve"> </w:t>
      </w:r>
      <w:r w:rsidR="00BC4B1A" w:rsidRPr="00DE6757">
        <w:rPr>
          <w:rFonts w:ascii="Tahoma" w:hAnsi="Tahoma" w:cs="Tahoma"/>
          <w:color w:val="000000" w:themeColor="text1"/>
        </w:rPr>
        <w:t>tr</w:t>
      </w:r>
      <w:r w:rsidR="00BC4B1A" w:rsidRPr="00DE6757">
        <w:rPr>
          <w:rFonts w:ascii="Tahoma" w:hAnsi="Tahoma" w:cs="Tahoma"/>
          <w:color w:val="000000" w:themeColor="text1"/>
          <w:spacing w:val="1"/>
        </w:rPr>
        <w:t>a</w:t>
      </w:r>
      <w:r w:rsidR="00BC4B1A" w:rsidRPr="00DE6757">
        <w:rPr>
          <w:rFonts w:ascii="Tahoma" w:hAnsi="Tahoma" w:cs="Tahoma"/>
          <w:color w:val="000000" w:themeColor="text1"/>
          <w:spacing w:val="-1"/>
        </w:rPr>
        <w:t>n</w:t>
      </w:r>
      <w:r w:rsidR="00BC4B1A" w:rsidRPr="00DE6757">
        <w:rPr>
          <w:rFonts w:ascii="Tahoma" w:hAnsi="Tahoma" w:cs="Tahoma"/>
          <w:color w:val="000000" w:themeColor="text1"/>
        </w:rPr>
        <w:t>s</w:t>
      </w:r>
      <w:r w:rsidR="00BC4B1A" w:rsidRPr="00DE6757">
        <w:rPr>
          <w:rFonts w:ascii="Tahoma" w:hAnsi="Tahoma" w:cs="Tahoma"/>
          <w:color w:val="000000" w:themeColor="text1"/>
          <w:spacing w:val="1"/>
        </w:rPr>
        <w:t>ak</w:t>
      </w:r>
      <w:r w:rsidR="00BC4B1A" w:rsidRPr="00DE6757">
        <w:rPr>
          <w:rFonts w:ascii="Tahoma" w:hAnsi="Tahoma" w:cs="Tahoma"/>
          <w:color w:val="000000" w:themeColor="text1"/>
          <w:spacing w:val="-1"/>
        </w:rPr>
        <w:t>c</w:t>
      </w:r>
      <w:r w:rsidR="00BC4B1A" w:rsidRPr="00DE6757">
        <w:rPr>
          <w:rFonts w:ascii="Tahoma" w:hAnsi="Tahoma" w:cs="Tahoma"/>
          <w:color w:val="000000" w:themeColor="text1"/>
        </w:rPr>
        <w:t>i</w:t>
      </w:r>
      <w:r w:rsidR="00BC4B1A" w:rsidRPr="00DE6757">
        <w:rPr>
          <w:rFonts w:ascii="Tahoma" w:hAnsi="Tahoma" w:cs="Tahoma"/>
          <w:color w:val="000000" w:themeColor="text1"/>
          <w:spacing w:val="1"/>
        </w:rPr>
        <w:t>j</w:t>
      </w:r>
      <w:r w:rsidR="00BC4B1A" w:rsidRPr="00DE6757">
        <w:rPr>
          <w:rFonts w:ascii="Tahoma" w:hAnsi="Tahoma" w:cs="Tahoma"/>
          <w:color w:val="000000" w:themeColor="text1"/>
        </w:rPr>
        <w:t>s</w:t>
      </w:r>
      <w:r w:rsidR="00BC4B1A" w:rsidRPr="00DE6757">
        <w:rPr>
          <w:rFonts w:ascii="Tahoma" w:hAnsi="Tahoma" w:cs="Tahoma"/>
          <w:color w:val="000000" w:themeColor="text1"/>
          <w:spacing w:val="-1"/>
        </w:rPr>
        <w:t>k</w:t>
      </w:r>
      <w:r w:rsidR="00BC4B1A" w:rsidRPr="00DE6757">
        <w:rPr>
          <w:rFonts w:ascii="Tahoma" w:hAnsi="Tahoma" w:cs="Tahoma"/>
          <w:color w:val="000000" w:themeColor="text1"/>
          <w:spacing w:val="2"/>
        </w:rPr>
        <w:t>i</w:t>
      </w:r>
      <w:r w:rsidR="00BC4B1A" w:rsidRPr="00DE6757">
        <w:rPr>
          <w:rFonts w:ascii="Tahoma" w:hAnsi="Tahoma" w:cs="Tahoma"/>
          <w:color w:val="000000" w:themeColor="text1"/>
        </w:rPr>
        <w:t>h r</w:t>
      </w:r>
      <w:r w:rsidR="00BC4B1A" w:rsidRPr="00DE6757">
        <w:rPr>
          <w:rFonts w:ascii="Tahoma" w:hAnsi="Tahoma" w:cs="Tahoma"/>
          <w:color w:val="000000" w:themeColor="text1"/>
          <w:spacing w:val="1"/>
        </w:rPr>
        <w:t>a</w:t>
      </w:r>
      <w:r w:rsidR="00BC4B1A" w:rsidRPr="00DE6757">
        <w:rPr>
          <w:rFonts w:ascii="Tahoma" w:hAnsi="Tahoma" w:cs="Tahoma"/>
          <w:color w:val="000000" w:themeColor="text1"/>
          <w:spacing w:val="2"/>
        </w:rPr>
        <w:t>č</w:t>
      </w:r>
      <w:r w:rsidR="00BC4B1A" w:rsidRPr="00DE6757">
        <w:rPr>
          <w:rFonts w:ascii="Tahoma" w:hAnsi="Tahoma" w:cs="Tahoma"/>
          <w:color w:val="000000" w:themeColor="text1"/>
          <w:spacing w:val="-1"/>
        </w:rPr>
        <w:t>u</w:t>
      </w:r>
      <w:r w:rsidR="00BC4B1A" w:rsidRPr="00DE6757">
        <w:rPr>
          <w:rFonts w:ascii="Tahoma" w:hAnsi="Tahoma" w:cs="Tahoma"/>
          <w:color w:val="000000" w:themeColor="text1"/>
          <w:spacing w:val="1"/>
        </w:rPr>
        <w:t>n</w:t>
      </w:r>
      <w:r w:rsidR="00BC4B1A" w:rsidRPr="00DE6757">
        <w:rPr>
          <w:rFonts w:ascii="Tahoma" w:hAnsi="Tahoma" w:cs="Tahoma"/>
          <w:color w:val="000000" w:themeColor="text1"/>
        </w:rPr>
        <w:t>ov</w:t>
      </w:r>
      <w:r w:rsidR="00BC4B1A" w:rsidRPr="00DE6757">
        <w:rPr>
          <w:rFonts w:ascii="Tahoma" w:hAnsi="Tahoma" w:cs="Tahoma"/>
          <w:color w:val="000000" w:themeColor="text1"/>
          <w:spacing w:val="6"/>
        </w:rPr>
        <w:t xml:space="preserve"> </w:t>
      </w:r>
      <w:r w:rsidR="00BC4B1A" w:rsidRPr="00DE6757">
        <w:rPr>
          <w:rFonts w:ascii="Tahoma" w:hAnsi="Tahoma" w:cs="Tahoma"/>
          <w:color w:val="000000" w:themeColor="text1"/>
        </w:rPr>
        <w:t>v</w:t>
      </w:r>
      <w:r w:rsidR="00BC4B1A" w:rsidRPr="00DE6757">
        <w:rPr>
          <w:rFonts w:ascii="Tahoma" w:hAnsi="Tahoma" w:cs="Tahoma"/>
          <w:color w:val="000000" w:themeColor="text1"/>
          <w:spacing w:val="10"/>
        </w:rPr>
        <w:t xml:space="preserve"> </w:t>
      </w:r>
      <w:r w:rsidR="00BC4B1A" w:rsidRPr="00DE6757">
        <w:rPr>
          <w:rFonts w:ascii="Tahoma" w:hAnsi="Tahoma" w:cs="Tahoma"/>
          <w:color w:val="000000" w:themeColor="text1"/>
        </w:rPr>
        <w:t>z</w:t>
      </w:r>
      <w:r w:rsidR="00BC4B1A" w:rsidRPr="00DE6757">
        <w:rPr>
          <w:rFonts w:ascii="Tahoma" w:hAnsi="Tahoma" w:cs="Tahoma"/>
          <w:color w:val="000000" w:themeColor="text1"/>
          <w:spacing w:val="1"/>
        </w:rPr>
        <w:t>a</w:t>
      </w:r>
      <w:r w:rsidR="00BC4B1A" w:rsidRPr="00DE6757">
        <w:rPr>
          <w:rFonts w:ascii="Tahoma" w:hAnsi="Tahoma" w:cs="Tahoma"/>
          <w:color w:val="000000" w:themeColor="text1"/>
        </w:rPr>
        <w:t>d</w:t>
      </w:r>
      <w:r w:rsidR="00BC4B1A" w:rsidRPr="00DE6757">
        <w:rPr>
          <w:rFonts w:ascii="Tahoma" w:hAnsi="Tahoma" w:cs="Tahoma"/>
          <w:color w:val="000000" w:themeColor="text1"/>
          <w:spacing w:val="2"/>
        </w:rPr>
        <w:t>n</w:t>
      </w:r>
      <w:r w:rsidR="00BC4B1A" w:rsidRPr="00DE6757">
        <w:rPr>
          <w:rFonts w:ascii="Tahoma" w:hAnsi="Tahoma" w:cs="Tahoma"/>
          <w:color w:val="000000" w:themeColor="text1"/>
          <w:spacing w:val="-1"/>
        </w:rPr>
        <w:t>j</w:t>
      </w:r>
      <w:r w:rsidR="00BC4B1A" w:rsidRPr="00DE6757">
        <w:rPr>
          <w:rFonts w:ascii="Tahoma" w:hAnsi="Tahoma" w:cs="Tahoma"/>
          <w:color w:val="000000" w:themeColor="text1"/>
        </w:rPr>
        <w:t>ih</w:t>
      </w:r>
      <w:r w:rsidR="00BC4B1A" w:rsidRPr="00DE6757">
        <w:rPr>
          <w:rFonts w:ascii="Tahoma" w:hAnsi="Tahoma" w:cs="Tahoma"/>
          <w:color w:val="000000" w:themeColor="text1"/>
          <w:spacing w:val="7"/>
        </w:rPr>
        <w:t xml:space="preserve"> </w:t>
      </w:r>
      <w:r w:rsidR="00BC4B1A" w:rsidRPr="00DE6757">
        <w:rPr>
          <w:rFonts w:ascii="Tahoma" w:hAnsi="Tahoma" w:cs="Tahoma"/>
          <w:color w:val="000000" w:themeColor="text1"/>
        </w:rPr>
        <w:t>štirih</w:t>
      </w:r>
      <w:r w:rsidR="00BC4B1A" w:rsidRPr="00DE6757">
        <w:rPr>
          <w:rFonts w:ascii="Tahoma" w:hAnsi="Tahoma" w:cs="Tahoma"/>
          <w:color w:val="000000" w:themeColor="text1"/>
          <w:spacing w:val="8"/>
        </w:rPr>
        <w:t xml:space="preserve"> </w:t>
      </w:r>
      <w:r w:rsidR="00BC4B1A" w:rsidRPr="00DE6757">
        <w:rPr>
          <w:rFonts w:ascii="Tahoma" w:hAnsi="Tahoma" w:cs="Tahoma"/>
          <w:color w:val="000000" w:themeColor="text1"/>
        </w:rPr>
        <w:t>m</w:t>
      </w:r>
      <w:r w:rsidR="00BC4B1A" w:rsidRPr="00DE6757">
        <w:rPr>
          <w:rFonts w:ascii="Tahoma" w:hAnsi="Tahoma" w:cs="Tahoma"/>
          <w:color w:val="000000" w:themeColor="text1"/>
          <w:spacing w:val="1"/>
        </w:rPr>
        <w:t>e</w:t>
      </w:r>
      <w:r w:rsidR="00BC4B1A" w:rsidRPr="00DE6757">
        <w:rPr>
          <w:rFonts w:ascii="Tahoma" w:hAnsi="Tahoma" w:cs="Tahoma"/>
          <w:color w:val="000000" w:themeColor="text1"/>
        </w:rPr>
        <w:t>s</w:t>
      </w:r>
      <w:r w:rsidR="00BC4B1A" w:rsidRPr="00DE6757">
        <w:rPr>
          <w:rFonts w:ascii="Tahoma" w:hAnsi="Tahoma" w:cs="Tahoma"/>
          <w:color w:val="000000" w:themeColor="text1"/>
          <w:spacing w:val="1"/>
        </w:rPr>
        <w:t>e</w:t>
      </w:r>
      <w:r w:rsidR="00BC4B1A" w:rsidRPr="00DE6757">
        <w:rPr>
          <w:rFonts w:ascii="Tahoma" w:hAnsi="Tahoma" w:cs="Tahoma"/>
          <w:color w:val="000000" w:themeColor="text1"/>
          <w:spacing w:val="2"/>
        </w:rPr>
        <w:t>c</w:t>
      </w:r>
      <w:r w:rsidR="00BC4B1A" w:rsidRPr="00DE6757">
        <w:rPr>
          <w:rFonts w:ascii="Tahoma" w:hAnsi="Tahoma" w:cs="Tahoma"/>
          <w:color w:val="000000" w:themeColor="text1"/>
        </w:rPr>
        <w:t>i</w:t>
      </w:r>
      <w:r w:rsidR="00BC4B1A" w:rsidRPr="00DE6757">
        <w:rPr>
          <w:rFonts w:ascii="Tahoma" w:hAnsi="Tahoma" w:cs="Tahoma"/>
          <w:color w:val="000000" w:themeColor="text1"/>
          <w:spacing w:val="-1"/>
        </w:rPr>
        <w:t>h</w:t>
      </w:r>
      <w:r w:rsidR="00BC4B1A" w:rsidRPr="00DE6757">
        <w:rPr>
          <w:rFonts w:ascii="Tahoma" w:hAnsi="Tahoma" w:cs="Tahoma"/>
          <w:color w:val="000000" w:themeColor="text1"/>
        </w:rPr>
        <w:t>,</w:t>
      </w:r>
      <w:r w:rsidR="00BC4B1A" w:rsidRPr="00DE6757">
        <w:rPr>
          <w:rFonts w:ascii="Tahoma" w:hAnsi="Tahoma" w:cs="Tahoma"/>
          <w:color w:val="000000" w:themeColor="text1"/>
          <w:spacing w:val="4"/>
        </w:rPr>
        <w:t xml:space="preserve"> </w:t>
      </w:r>
      <w:r w:rsidR="00BC4B1A" w:rsidRPr="00DE6757">
        <w:rPr>
          <w:rFonts w:ascii="Tahoma" w:hAnsi="Tahoma" w:cs="Tahoma"/>
          <w:color w:val="000000" w:themeColor="text1"/>
        </w:rPr>
        <w:t xml:space="preserve">šteto od dneva </w:t>
      </w:r>
    </w:p>
    <w:p w:rsidR="00810314" w:rsidRPr="00DE6757" w:rsidRDefault="00810314" w:rsidP="00810314">
      <w:pPr>
        <w:pStyle w:val="ListParagraph"/>
        <w:ind w:left="360"/>
        <w:jc w:val="both"/>
        <w:rPr>
          <w:rFonts w:ascii="Tahoma" w:hAnsi="Tahoma" w:cs="Tahoma"/>
          <w:color w:val="000000" w:themeColor="text1"/>
        </w:rPr>
      </w:pPr>
      <w:r w:rsidRPr="00DE6757">
        <w:rPr>
          <w:rFonts w:ascii="Tahoma" w:hAnsi="Tahoma" w:cs="Tahoma"/>
          <w:color w:val="000000" w:themeColor="text1"/>
        </w:rPr>
        <w:t xml:space="preserve"> </w:t>
      </w:r>
      <w:r w:rsidR="00BC4B1A" w:rsidRPr="00DE6757">
        <w:rPr>
          <w:rFonts w:ascii="Tahoma" w:hAnsi="Tahoma" w:cs="Tahoma"/>
          <w:color w:val="000000" w:themeColor="text1"/>
        </w:rPr>
        <w:t>določenega za sprejem ponudb,</w:t>
      </w:r>
      <w:r w:rsidR="00BC4B1A" w:rsidRPr="00DE6757">
        <w:rPr>
          <w:rFonts w:ascii="Tahoma" w:hAnsi="Tahoma" w:cs="Tahoma"/>
          <w:color w:val="000000" w:themeColor="text1"/>
          <w:spacing w:val="5"/>
        </w:rPr>
        <w:t xml:space="preserve"> </w:t>
      </w:r>
      <w:r w:rsidR="00BC4B1A" w:rsidRPr="00DE6757">
        <w:rPr>
          <w:rFonts w:ascii="Tahoma" w:hAnsi="Tahoma" w:cs="Tahoma"/>
          <w:color w:val="000000" w:themeColor="text1"/>
          <w:spacing w:val="-1"/>
        </w:rPr>
        <w:t>n</w:t>
      </w:r>
      <w:r w:rsidR="00BC4B1A" w:rsidRPr="00DE6757">
        <w:rPr>
          <w:rFonts w:ascii="Tahoma" w:hAnsi="Tahoma" w:cs="Tahoma"/>
          <w:color w:val="000000" w:themeColor="text1"/>
        </w:rPr>
        <w:t>i</w:t>
      </w:r>
      <w:r w:rsidR="00BC4B1A" w:rsidRPr="00DE6757">
        <w:rPr>
          <w:rFonts w:ascii="Tahoma" w:hAnsi="Tahoma" w:cs="Tahoma"/>
          <w:color w:val="000000" w:themeColor="text1"/>
          <w:spacing w:val="13"/>
        </w:rPr>
        <w:t xml:space="preserve"> </w:t>
      </w:r>
      <w:r w:rsidR="00BC4B1A" w:rsidRPr="00DE6757">
        <w:rPr>
          <w:rFonts w:ascii="Tahoma" w:hAnsi="Tahoma" w:cs="Tahoma"/>
          <w:color w:val="000000" w:themeColor="text1"/>
        </w:rPr>
        <w:t>bil</w:t>
      </w:r>
      <w:r w:rsidR="00BC4B1A" w:rsidRPr="00DE6757">
        <w:rPr>
          <w:rFonts w:ascii="Tahoma" w:hAnsi="Tahoma" w:cs="Tahoma"/>
          <w:color w:val="000000" w:themeColor="text1"/>
          <w:spacing w:val="10"/>
        </w:rPr>
        <w:t xml:space="preserve"> </w:t>
      </w:r>
      <w:r w:rsidR="00BC4B1A" w:rsidRPr="00DE6757">
        <w:rPr>
          <w:rFonts w:ascii="Tahoma" w:hAnsi="Tahoma" w:cs="Tahoma"/>
          <w:color w:val="000000" w:themeColor="text1"/>
        </w:rPr>
        <w:t>bl</w:t>
      </w:r>
      <w:r w:rsidR="00BC4B1A" w:rsidRPr="00DE6757">
        <w:rPr>
          <w:rFonts w:ascii="Tahoma" w:hAnsi="Tahoma" w:cs="Tahoma"/>
          <w:color w:val="000000" w:themeColor="text1"/>
          <w:spacing w:val="2"/>
        </w:rPr>
        <w:t>o</w:t>
      </w:r>
      <w:r w:rsidR="00BC4B1A" w:rsidRPr="00DE6757">
        <w:rPr>
          <w:rFonts w:ascii="Tahoma" w:hAnsi="Tahoma" w:cs="Tahoma"/>
          <w:color w:val="000000" w:themeColor="text1"/>
          <w:spacing w:val="-1"/>
        </w:rPr>
        <w:t>k</w:t>
      </w:r>
      <w:r w:rsidR="00BC4B1A" w:rsidRPr="00DE6757">
        <w:rPr>
          <w:rFonts w:ascii="Tahoma" w:hAnsi="Tahoma" w:cs="Tahoma"/>
          <w:color w:val="000000" w:themeColor="text1"/>
        </w:rPr>
        <w:t>ir</w:t>
      </w:r>
      <w:r w:rsidR="00BC4B1A" w:rsidRPr="00DE6757">
        <w:rPr>
          <w:rFonts w:ascii="Tahoma" w:hAnsi="Tahoma" w:cs="Tahoma"/>
          <w:color w:val="000000" w:themeColor="text1"/>
          <w:spacing w:val="1"/>
        </w:rPr>
        <w:t>a</w:t>
      </w:r>
      <w:r w:rsidR="00BC4B1A" w:rsidRPr="00DE6757">
        <w:rPr>
          <w:rFonts w:ascii="Tahoma" w:hAnsi="Tahoma" w:cs="Tahoma"/>
          <w:color w:val="000000" w:themeColor="text1"/>
        </w:rPr>
        <w:t>n</w:t>
      </w:r>
      <w:r w:rsidR="00BC4B1A" w:rsidRPr="00DE6757">
        <w:rPr>
          <w:rFonts w:ascii="Tahoma" w:hAnsi="Tahoma" w:cs="Tahoma"/>
          <w:color w:val="000000" w:themeColor="text1"/>
          <w:spacing w:val="5"/>
        </w:rPr>
        <w:t xml:space="preserve"> </w:t>
      </w:r>
      <w:r w:rsidR="00BC4B1A" w:rsidRPr="00DE6757">
        <w:rPr>
          <w:rFonts w:ascii="Tahoma" w:hAnsi="Tahoma" w:cs="Tahoma"/>
          <w:color w:val="000000" w:themeColor="text1"/>
        </w:rPr>
        <w:t>iz</w:t>
      </w:r>
      <w:r w:rsidR="00BC4B1A" w:rsidRPr="00DE6757">
        <w:rPr>
          <w:rFonts w:ascii="Tahoma" w:hAnsi="Tahoma" w:cs="Tahoma"/>
          <w:color w:val="000000" w:themeColor="text1"/>
          <w:spacing w:val="13"/>
        </w:rPr>
        <w:t xml:space="preserve"> </w:t>
      </w:r>
      <w:r w:rsidR="00BC4B1A" w:rsidRPr="00DE6757">
        <w:rPr>
          <w:rFonts w:ascii="Tahoma" w:hAnsi="Tahoma" w:cs="Tahoma"/>
          <w:color w:val="000000" w:themeColor="text1"/>
        </w:rPr>
        <w:t>r</w:t>
      </w:r>
      <w:r w:rsidR="00BC4B1A" w:rsidRPr="00DE6757">
        <w:rPr>
          <w:rFonts w:ascii="Tahoma" w:hAnsi="Tahoma" w:cs="Tahoma"/>
          <w:color w:val="000000" w:themeColor="text1"/>
          <w:spacing w:val="1"/>
        </w:rPr>
        <w:t>a</w:t>
      </w:r>
      <w:r w:rsidR="00BC4B1A" w:rsidRPr="00DE6757">
        <w:rPr>
          <w:rFonts w:ascii="Tahoma" w:hAnsi="Tahoma" w:cs="Tahoma"/>
          <w:color w:val="000000" w:themeColor="text1"/>
        </w:rPr>
        <w:t>zloga</w:t>
      </w:r>
      <w:r w:rsidR="00BC4B1A" w:rsidRPr="00DE6757">
        <w:rPr>
          <w:rFonts w:ascii="Tahoma" w:hAnsi="Tahoma" w:cs="Tahoma"/>
          <w:color w:val="000000" w:themeColor="text1"/>
          <w:spacing w:val="7"/>
        </w:rPr>
        <w:t xml:space="preserve"> </w:t>
      </w:r>
      <w:r w:rsidR="00BC4B1A" w:rsidRPr="00DE6757">
        <w:rPr>
          <w:rFonts w:ascii="Tahoma" w:hAnsi="Tahoma" w:cs="Tahoma"/>
          <w:color w:val="000000" w:themeColor="text1"/>
          <w:spacing w:val="-1"/>
        </w:rPr>
        <w:t>n</w:t>
      </w:r>
      <w:r w:rsidR="00BC4B1A" w:rsidRPr="00DE6757">
        <w:rPr>
          <w:rFonts w:ascii="Tahoma" w:hAnsi="Tahoma" w:cs="Tahoma"/>
          <w:color w:val="000000" w:themeColor="text1"/>
          <w:spacing w:val="1"/>
        </w:rPr>
        <w:t>e</w:t>
      </w:r>
      <w:r w:rsidR="00BC4B1A" w:rsidRPr="00DE6757">
        <w:rPr>
          <w:rFonts w:ascii="Tahoma" w:hAnsi="Tahoma" w:cs="Tahoma"/>
          <w:color w:val="000000" w:themeColor="text1"/>
        </w:rPr>
        <w:t>por</w:t>
      </w:r>
      <w:r w:rsidR="00BC4B1A" w:rsidRPr="00DE6757">
        <w:rPr>
          <w:rFonts w:ascii="Tahoma" w:hAnsi="Tahoma" w:cs="Tahoma"/>
          <w:color w:val="000000" w:themeColor="text1"/>
          <w:spacing w:val="1"/>
        </w:rPr>
        <w:t>av</w:t>
      </w:r>
      <w:r w:rsidR="00BC4B1A" w:rsidRPr="00DE6757">
        <w:rPr>
          <w:rFonts w:ascii="Tahoma" w:hAnsi="Tahoma" w:cs="Tahoma"/>
          <w:color w:val="000000" w:themeColor="text1"/>
          <w:spacing w:val="-1"/>
        </w:rPr>
        <w:t>n</w:t>
      </w:r>
      <w:r w:rsidR="00BC4B1A" w:rsidRPr="00DE6757">
        <w:rPr>
          <w:rFonts w:ascii="Tahoma" w:hAnsi="Tahoma" w:cs="Tahoma"/>
          <w:color w:val="000000" w:themeColor="text1"/>
          <w:spacing w:val="1"/>
        </w:rPr>
        <w:t>a</w:t>
      </w:r>
      <w:r w:rsidR="00BC4B1A" w:rsidRPr="00DE6757">
        <w:rPr>
          <w:rFonts w:ascii="Tahoma" w:hAnsi="Tahoma" w:cs="Tahoma"/>
          <w:color w:val="000000" w:themeColor="text1"/>
          <w:spacing w:val="-1"/>
        </w:rPr>
        <w:t>n</w:t>
      </w:r>
      <w:r w:rsidR="00BC4B1A" w:rsidRPr="00DE6757">
        <w:rPr>
          <w:rFonts w:ascii="Tahoma" w:hAnsi="Tahoma" w:cs="Tahoma"/>
          <w:color w:val="000000" w:themeColor="text1"/>
          <w:spacing w:val="2"/>
        </w:rPr>
        <w:t>i</w:t>
      </w:r>
      <w:r w:rsidR="00BC4B1A" w:rsidRPr="00DE6757">
        <w:rPr>
          <w:rFonts w:ascii="Tahoma" w:hAnsi="Tahoma" w:cs="Tahoma"/>
          <w:color w:val="000000" w:themeColor="text1"/>
        </w:rPr>
        <w:t>h o</w:t>
      </w:r>
      <w:r w:rsidR="00BC4B1A" w:rsidRPr="00DE6757">
        <w:rPr>
          <w:rFonts w:ascii="Tahoma" w:hAnsi="Tahoma" w:cs="Tahoma"/>
          <w:color w:val="000000" w:themeColor="text1"/>
          <w:spacing w:val="2"/>
        </w:rPr>
        <w:t>b</w:t>
      </w:r>
      <w:r w:rsidR="00BC4B1A" w:rsidRPr="00DE6757">
        <w:rPr>
          <w:rFonts w:ascii="Tahoma" w:hAnsi="Tahoma" w:cs="Tahoma"/>
          <w:color w:val="000000" w:themeColor="text1"/>
          <w:spacing w:val="-1"/>
        </w:rPr>
        <w:t>v</w:t>
      </w:r>
      <w:r w:rsidR="00BC4B1A" w:rsidRPr="00DE6757">
        <w:rPr>
          <w:rFonts w:ascii="Tahoma" w:hAnsi="Tahoma" w:cs="Tahoma"/>
          <w:color w:val="000000" w:themeColor="text1"/>
          <w:spacing w:val="1"/>
        </w:rPr>
        <w:t>e</w:t>
      </w:r>
      <w:r w:rsidR="00BC4B1A" w:rsidRPr="00DE6757">
        <w:rPr>
          <w:rFonts w:ascii="Tahoma" w:hAnsi="Tahoma" w:cs="Tahoma"/>
          <w:color w:val="000000" w:themeColor="text1"/>
        </w:rPr>
        <w:t>zno</w:t>
      </w:r>
      <w:r w:rsidR="00BC4B1A" w:rsidRPr="00DE6757">
        <w:rPr>
          <w:rFonts w:ascii="Tahoma" w:hAnsi="Tahoma" w:cs="Tahoma"/>
          <w:color w:val="000000" w:themeColor="text1"/>
          <w:spacing w:val="-1"/>
        </w:rPr>
        <w:t>s</w:t>
      </w:r>
      <w:r w:rsidR="00BC4B1A" w:rsidRPr="00DE6757">
        <w:rPr>
          <w:rFonts w:ascii="Tahoma" w:hAnsi="Tahoma" w:cs="Tahoma"/>
          <w:color w:val="000000" w:themeColor="text1"/>
        </w:rPr>
        <w:t>ti</w:t>
      </w:r>
      <w:r w:rsidR="00BC4B1A" w:rsidRPr="00DE6757">
        <w:rPr>
          <w:rFonts w:ascii="Tahoma" w:hAnsi="Tahoma" w:cs="Tahoma"/>
          <w:color w:val="000000" w:themeColor="text1"/>
          <w:spacing w:val="6"/>
        </w:rPr>
        <w:t xml:space="preserve"> </w:t>
      </w:r>
      <w:r w:rsidR="00BC4B1A" w:rsidRPr="00DE6757">
        <w:rPr>
          <w:rFonts w:ascii="Tahoma" w:hAnsi="Tahoma" w:cs="Tahoma"/>
          <w:color w:val="000000" w:themeColor="text1"/>
        </w:rPr>
        <w:t>iz</w:t>
      </w:r>
      <w:r w:rsidR="00BC4B1A" w:rsidRPr="00DE6757">
        <w:rPr>
          <w:rFonts w:ascii="Tahoma" w:hAnsi="Tahoma" w:cs="Tahoma"/>
          <w:color w:val="000000" w:themeColor="text1"/>
          <w:spacing w:val="11"/>
        </w:rPr>
        <w:t xml:space="preserve"> </w:t>
      </w:r>
      <w:r w:rsidR="00BC4B1A" w:rsidRPr="00DE6757">
        <w:rPr>
          <w:rFonts w:ascii="Tahoma" w:hAnsi="Tahoma" w:cs="Tahoma"/>
          <w:color w:val="000000" w:themeColor="text1"/>
        </w:rPr>
        <w:t>d</w:t>
      </w:r>
      <w:r w:rsidR="00BC4B1A" w:rsidRPr="00DE6757">
        <w:rPr>
          <w:rFonts w:ascii="Tahoma" w:hAnsi="Tahoma" w:cs="Tahoma"/>
          <w:color w:val="000000" w:themeColor="text1"/>
          <w:spacing w:val="1"/>
        </w:rPr>
        <w:t>av</w:t>
      </w:r>
      <w:r w:rsidR="00BC4B1A" w:rsidRPr="00DE6757">
        <w:rPr>
          <w:rFonts w:ascii="Tahoma" w:hAnsi="Tahoma" w:cs="Tahoma"/>
          <w:color w:val="000000" w:themeColor="text1"/>
          <w:spacing w:val="-1"/>
        </w:rPr>
        <w:t>čn</w:t>
      </w:r>
      <w:r w:rsidR="00BC4B1A" w:rsidRPr="00DE6757">
        <w:rPr>
          <w:rFonts w:ascii="Tahoma" w:hAnsi="Tahoma" w:cs="Tahoma"/>
          <w:color w:val="000000" w:themeColor="text1"/>
          <w:spacing w:val="1"/>
        </w:rPr>
        <w:t>e</w:t>
      </w:r>
      <w:r w:rsidR="00BC4B1A" w:rsidRPr="00DE6757">
        <w:rPr>
          <w:rFonts w:ascii="Tahoma" w:hAnsi="Tahoma" w:cs="Tahoma"/>
          <w:color w:val="000000" w:themeColor="text1"/>
        </w:rPr>
        <w:t xml:space="preserve">ga </w:t>
      </w:r>
      <w:r w:rsidRPr="00DE6757">
        <w:rPr>
          <w:rFonts w:ascii="Tahoma" w:hAnsi="Tahoma" w:cs="Tahoma"/>
          <w:color w:val="000000" w:themeColor="text1"/>
        </w:rPr>
        <w:t xml:space="preserve"> </w:t>
      </w:r>
    </w:p>
    <w:p w:rsidR="00BC4B1A" w:rsidRPr="00DE6757" w:rsidRDefault="00810314" w:rsidP="00810314">
      <w:pPr>
        <w:pStyle w:val="ListParagraph"/>
        <w:ind w:left="360"/>
        <w:jc w:val="both"/>
        <w:rPr>
          <w:rFonts w:ascii="Tahoma" w:hAnsi="Tahoma" w:cs="Tahoma"/>
          <w:color w:val="000000" w:themeColor="text1"/>
          <w:spacing w:val="2"/>
        </w:rPr>
      </w:pPr>
      <w:r w:rsidRPr="00DE6757">
        <w:rPr>
          <w:rFonts w:ascii="Tahoma" w:hAnsi="Tahoma" w:cs="Tahoma"/>
          <w:color w:val="000000" w:themeColor="text1"/>
        </w:rPr>
        <w:t xml:space="preserve"> </w:t>
      </w:r>
      <w:r w:rsidR="00BC4B1A" w:rsidRPr="00DE6757">
        <w:rPr>
          <w:rFonts w:ascii="Tahoma" w:hAnsi="Tahoma" w:cs="Tahoma"/>
          <w:color w:val="000000" w:themeColor="text1"/>
          <w:spacing w:val="-1"/>
        </w:rPr>
        <w:t>n</w:t>
      </w:r>
      <w:r w:rsidR="00BC4B1A" w:rsidRPr="00DE6757">
        <w:rPr>
          <w:rFonts w:ascii="Tahoma" w:hAnsi="Tahoma" w:cs="Tahoma"/>
          <w:color w:val="000000" w:themeColor="text1"/>
          <w:spacing w:val="1"/>
        </w:rPr>
        <w:t>a</w:t>
      </w:r>
      <w:r w:rsidR="00BC4B1A" w:rsidRPr="00DE6757">
        <w:rPr>
          <w:rFonts w:ascii="Tahoma" w:hAnsi="Tahoma" w:cs="Tahoma"/>
          <w:color w:val="000000" w:themeColor="text1"/>
        </w:rPr>
        <w:t>slo</w:t>
      </w:r>
      <w:r w:rsidR="00BC4B1A" w:rsidRPr="00DE6757">
        <w:rPr>
          <w:rFonts w:ascii="Tahoma" w:hAnsi="Tahoma" w:cs="Tahoma"/>
          <w:color w:val="000000" w:themeColor="text1"/>
          <w:spacing w:val="-1"/>
        </w:rPr>
        <w:t>v</w:t>
      </w:r>
      <w:r w:rsidR="00BC4B1A" w:rsidRPr="00DE6757">
        <w:rPr>
          <w:rFonts w:ascii="Tahoma" w:hAnsi="Tahoma" w:cs="Tahoma"/>
          <w:color w:val="000000" w:themeColor="text1"/>
          <w:spacing w:val="1"/>
        </w:rPr>
        <w:t>a</w:t>
      </w:r>
      <w:r w:rsidR="00BC4B1A" w:rsidRPr="00DE6757">
        <w:rPr>
          <w:rFonts w:ascii="Tahoma" w:hAnsi="Tahoma" w:cs="Tahoma"/>
          <w:color w:val="000000" w:themeColor="text1"/>
        </w:rPr>
        <w:t>,</w:t>
      </w:r>
      <w:r w:rsidR="00BC4B1A" w:rsidRPr="00DE6757">
        <w:rPr>
          <w:rFonts w:ascii="Tahoma" w:hAnsi="Tahoma" w:cs="Tahoma"/>
          <w:color w:val="000000" w:themeColor="text1"/>
          <w:spacing w:val="1"/>
        </w:rPr>
        <w:t xml:space="preserve"> </w:t>
      </w:r>
      <w:r w:rsidR="00BC4B1A" w:rsidRPr="00DE6757">
        <w:rPr>
          <w:rFonts w:ascii="Tahoma" w:hAnsi="Tahoma" w:cs="Tahoma"/>
          <w:color w:val="000000" w:themeColor="text1"/>
        </w:rPr>
        <w:t>z</w:t>
      </w:r>
      <w:r w:rsidR="00BC4B1A" w:rsidRPr="00DE6757">
        <w:rPr>
          <w:rFonts w:ascii="Tahoma" w:hAnsi="Tahoma" w:cs="Tahoma"/>
          <w:color w:val="000000" w:themeColor="text1"/>
          <w:spacing w:val="1"/>
        </w:rPr>
        <w:t>a</w:t>
      </w:r>
      <w:r w:rsidR="00BC4B1A" w:rsidRPr="00DE6757">
        <w:rPr>
          <w:rFonts w:ascii="Tahoma" w:hAnsi="Tahoma" w:cs="Tahoma"/>
          <w:color w:val="000000" w:themeColor="text1"/>
          <w:spacing w:val="-1"/>
        </w:rPr>
        <w:t>k</w:t>
      </w:r>
      <w:r w:rsidR="00BC4B1A" w:rsidRPr="00DE6757">
        <w:rPr>
          <w:rFonts w:ascii="Tahoma" w:hAnsi="Tahoma" w:cs="Tahoma"/>
          <w:color w:val="000000" w:themeColor="text1"/>
          <w:spacing w:val="2"/>
        </w:rPr>
        <w:t>o</w:t>
      </w:r>
      <w:r w:rsidR="00BC4B1A" w:rsidRPr="00DE6757">
        <w:rPr>
          <w:rFonts w:ascii="Tahoma" w:hAnsi="Tahoma" w:cs="Tahoma"/>
          <w:color w:val="000000" w:themeColor="text1"/>
          <w:spacing w:val="-1"/>
        </w:rPr>
        <w:t>n</w:t>
      </w:r>
      <w:r w:rsidR="00BC4B1A" w:rsidRPr="00DE6757">
        <w:rPr>
          <w:rFonts w:ascii="Tahoma" w:hAnsi="Tahoma" w:cs="Tahoma"/>
          <w:color w:val="000000" w:themeColor="text1"/>
        </w:rPr>
        <w:t>s</w:t>
      </w:r>
      <w:r w:rsidR="00BC4B1A" w:rsidRPr="00DE6757">
        <w:rPr>
          <w:rFonts w:ascii="Tahoma" w:hAnsi="Tahoma" w:cs="Tahoma"/>
          <w:color w:val="000000" w:themeColor="text1"/>
          <w:spacing w:val="-1"/>
        </w:rPr>
        <w:t>k</w:t>
      </w:r>
      <w:r w:rsidR="00BC4B1A" w:rsidRPr="00DE6757">
        <w:rPr>
          <w:rFonts w:ascii="Tahoma" w:hAnsi="Tahoma" w:cs="Tahoma"/>
          <w:color w:val="000000" w:themeColor="text1"/>
          <w:spacing w:val="1"/>
        </w:rPr>
        <w:t>e</w:t>
      </w:r>
      <w:r w:rsidR="00BC4B1A" w:rsidRPr="00DE6757">
        <w:rPr>
          <w:rFonts w:ascii="Tahoma" w:hAnsi="Tahoma" w:cs="Tahoma"/>
          <w:color w:val="000000" w:themeColor="text1"/>
        </w:rPr>
        <w:t xml:space="preserve">ga </w:t>
      </w:r>
      <w:r w:rsidR="00BC4B1A" w:rsidRPr="00DE6757">
        <w:rPr>
          <w:rFonts w:ascii="Tahoma" w:hAnsi="Tahoma" w:cs="Tahoma"/>
          <w:color w:val="000000" w:themeColor="text1"/>
          <w:spacing w:val="-1"/>
        </w:rPr>
        <w:t>n</w:t>
      </w:r>
      <w:r w:rsidR="00BC4B1A" w:rsidRPr="00DE6757">
        <w:rPr>
          <w:rFonts w:ascii="Tahoma" w:hAnsi="Tahoma" w:cs="Tahoma"/>
          <w:color w:val="000000" w:themeColor="text1"/>
          <w:spacing w:val="1"/>
        </w:rPr>
        <w:t>a</w:t>
      </w:r>
      <w:r w:rsidR="00BC4B1A" w:rsidRPr="00DE6757">
        <w:rPr>
          <w:rFonts w:ascii="Tahoma" w:hAnsi="Tahoma" w:cs="Tahoma"/>
          <w:color w:val="000000" w:themeColor="text1"/>
        </w:rPr>
        <w:t>sl</w:t>
      </w:r>
      <w:r w:rsidR="00BC4B1A" w:rsidRPr="00DE6757">
        <w:rPr>
          <w:rFonts w:ascii="Tahoma" w:hAnsi="Tahoma" w:cs="Tahoma"/>
          <w:color w:val="000000" w:themeColor="text1"/>
          <w:spacing w:val="2"/>
        </w:rPr>
        <w:t>o</w:t>
      </w:r>
      <w:r w:rsidR="00BC4B1A" w:rsidRPr="00DE6757">
        <w:rPr>
          <w:rFonts w:ascii="Tahoma" w:hAnsi="Tahoma" w:cs="Tahoma"/>
          <w:color w:val="000000" w:themeColor="text1"/>
          <w:spacing w:val="-1"/>
        </w:rPr>
        <w:t>v</w:t>
      </w:r>
      <w:r w:rsidR="00BC4B1A" w:rsidRPr="00DE6757">
        <w:rPr>
          <w:rFonts w:ascii="Tahoma" w:hAnsi="Tahoma" w:cs="Tahoma"/>
          <w:color w:val="000000" w:themeColor="text1"/>
        </w:rPr>
        <w:t>a</w:t>
      </w:r>
      <w:r w:rsidR="00BC4B1A" w:rsidRPr="00DE6757">
        <w:rPr>
          <w:rFonts w:ascii="Tahoma" w:hAnsi="Tahoma" w:cs="Tahoma"/>
          <w:color w:val="000000" w:themeColor="text1"/>
          <w:spacing w:val="1"/>
        </w:rPr>
        <w:t xml:space="preserve"> a</w:t>
      </w:r>
      <w:r w:rsidR="00BC4B1A" w:rsidRPr="00DE6757">
        <w:rPr>
          <w:rFonts w:ascii="Tahoma" w:hAnsi="Tahoma" w:cs="Tahoma"/>
          <w:color w:val="000000" w:themeColor="text1"/>
        </w:rPr>
        <w:t>li</w:t>
      </w:r>
      <w:r w:rsidR="00BC4B1A" w:rsidRPr="00DE6757">
        <w:rPr>
          <w:rFonts w:ascii="Tahoma" w:hAnsi="Tahoma" w:cs="Tahoma"/>
          <w:color w:val="000000" w:themeColor="text1"/>
          <w:spacing w:val="8"/>
        </w:rPr>
        <w:t xml:space="preserve"> </w:t>
      </w:r>
      <w:r w:rsidR="00BC4B1A" w:rsidRPr="00DE6757">
        <w:rPr>
          <w:rFonts w:ascii="Tahoma" w:hAnsi="Tahoma" w:cs="Tahoma"/>
          <w:color w:val="000000" w:themeColor="text1"/>
          <w:spacing w:val="-1"/>
        </w:rPr>
        <w:t>n</w:t>
      </w:r>
      <w:r w:rsidR="00BC4B1A" w:rsidRPr="00DE6757">
        <w:rPr>
          <w:rFonts w:ascii="Tahoma" w:hAnsi="Tahoma" w:cs="Tahoma"/>
          <w:color w:val="000000" w:themeColor="text1"/>
          <w:spacing w:val="1"/>
        </w:rPr>
        <w:t>a</w:t>
      </w:r>
      <w:r w:rsidR="00BC4B1A" w:rsidRPr="00DE6757">
        <w:rPr>
          <w:rFonts w:ascii="Tahoma" w:hAnsi="Tahoma" w:cs="Tahoma"/>
          <w:color w:val="000000" w:themeColor="text1"/>
        </w:rPr>
        <w:t>slo</w:t>
      </w:r>
      <w:r w:rsidR="00BC4B1A" w:rsidRPr="00DE6757">
        <w:rPr>
          <w:rFonts w:ascii="Tahoma" w:hAnsi="Tahoma" w:cs="Tahoma"/>
          <w:color w:val="000000" w:themeColor="text1"/>
          <w:spacing w:val="-1"/>
        </w:rPr>
        <w:t>v</w:t>
      </w:r>
      <w:r w:rsidR="00BC4B1A" w:rsidRPr="00DE6757">
        <w:rPr>
          <w:rFonts w:ascii="Tahoma" w:hAnsi="Tahoma" w:cs="Tahoma"/>
          <w:color w:val="000000" w:themeColor="text1"/>
        </w:rPr>
        <w:t>a</w:t>
      </w:r>
      <w:r w:rsidR="00BC4B1A" w:rsidRPr="00DE6757">
        <w:rPr>
          <w:rFonts w:ascii="Tahoma" w:hAnsi="Tahoma" w:cs="Tahoma"/>
          <w:color w:val="000000" w:themeColor="text1"/>
          <w:spacing w:val="4"/>
        </w:rPr>
        <w:t xml:space="preserve"> </w:t>
      </w:r>
      <w:r w:rsidR="00BC4B1A" w:rsidRPr="00DE6757">
        <w:rPr>
          <w:rFonts w:ascii="Tahoma" w:hAnsi="Tahoma" w:cs="Tahoma"/>
          <w:color w:val="000000" w:themeColor="text1"/>
        </w:rPr>
        <w:t>sod</w:t>
      </w:r>
      <w:r w:rsidR="00BC4B1A" w:rsidRPr="00DE6757">
        <w:rPr>
          <w:rFonts w:ascii="Tahoma" w:hAnsi="Tahoma" w:cs="Tahoma"/>
          <w:color w:val="000000" w:themeColor="text1"/>
          <w:spacing w:val="1"/>
        </w:rPr>
        <w:t>n</w:t>
      </w:r>
      <w:r w:rsidR="00BC4B1A" w:rsidRPr="00DE6757">
        <w:rPr>
          <w:rFonts w:ascii="Tahoma" w:hAnsi="Tahoma" w:cs="Tahoma"/>
          <w:color w:val="000000" w:themeColor="text1"/>
        </w:rPr>
        <w:t>ih</w:t>
      </w:r>
      <w:r w:rsidR="00BC4B1A" w:rsidRPr="00DE6757">
        <w:rPr>
          <w:rFonts w:ascii="Tahoma" w:hAnsi="Tahoma" w:cs="Tahoma"/>
          <w:color w:val="000000" w:themeColor="text1"/>
          <w:spacing w:val="2"/>
        </w:rPr>
        <w:t xml:space="preserve"> </w:t>
      </w:r>
      <w:r w:rsidR="00BC4B1A" w:rsidRPr="00DE6757">
        <w:rPr>
          <w:rFonts w:ascii="Tahoma" w:hAnsi="Tahoma" w:cs="Tahoma"/>
          <w:color w:val="000000" w:themeColor="text1"/>
        </w:rPr>
        <w:t>izvrš</w:t>
      </w:r>
      <w:r w:rsidR="00BC4B1A" w:rsidRPr="00DE6757">
        <w:rPr>
          <w:rFonts w:ascii="Tahoma" w:hAnsi="Tahoma" w:cs="Tahoma"/>
          <w:color w:val="000000" w:themeColor="text1"/>
          <w:spacing w:val="2"/>
        </w:rPr>
        <w:t>b (Ekonomska in finančna sposobnost);</w:t>
      </w:r>
    </w:p>
    <w:p w:rsidR="00BC4B1A" w:rsidRPr="00DE6757" w:rsidRDefault="00BC4B1A" w:rsidP="00810314">
      <w:pPr>
        <w:pStyle w:val="ListParagraph"/>
        <w:ind w:left="360"/>
        <w:jc w:val="both"/>
        <w:rPr>
          <w:rFonts w:ascii="Tahoma" w:hAnsi="Tahoma" w:cs="Tahoma"/>
          <w:color w:val="000000" w:themeColor="text1"/>
          <w:spacing w:val="2"/>
        </w:rPr>
      </w:pPr>
    </w:p>
    <w:p w:rsidR="00BA7FCC" w:rsidRPr="00DE6757" w:rsidRDefault="00BC4B1A" w:rsidP="00810314">
      <w:pPr>
        <w:pStyle w:val="ListParagraph"/>
        <w:numPr>
          <w:ilvl w:val="1"/>
          <w:numId w:val="16"/>
        </w:numPr>
        <w:jc w:val="both"/>
        <w:rPr>
          <w:rFonts w:ascii="Tahoma" w:hAnsi="Tahoma" w:cs="Tahoma"/>
          <w:color w:val="000000" w:themeColor="text1"/>
        </w:rPr>
      </w:pPr>
      <w:r w:rsidRPr="00DE6757">
        <w:rPr>
          <w:rFonts w:ascii="Tahoma" w:hAnsi="Tahoma" w:cs="Tahoma"/>
          <w:color w:val="000000" w:themeColor="text1"/>
        </w:rPr>
        <w:t xml:space="preserve"> je strokovno usposobljen za izvedbo storitev in naročila v skladu z zahtevami naročnika</w:t>
      </w:r>
      <w:r w:rsidR="00BA7FCC" w:rsidRPr="00DE6757">
        <w:rPr>
          <w:rFonts w:ascii="Tahoma" w:hAnsi="Tahoma" w:cs="Tahoma"/>
          <w:color w:val="000000" w:themeColor="text1"/>
        </w:rPr>
        <w:t xml:space="preserve"> in veljavno  </w:t>
      </w:r>
    </w:p>
    <w:p w:rsidR="00BC4B1A" w:rsidRPr="00DE6757" w:rsidRDefault="00BA7FCC" w:rsidP="00BA7FCC">
      <w:pPr>
        <w:pStyle w:val="ListParagraph"/>
        <w:ind w:left="360"/>
        <w:jc w:val="both"/>
        <w:rPr>
          <w:rFonts w:ascii="Tahoma" w:hAnsi="Tahoma" w:cs="Tahoma"/>
          <w:color w:val="000000" w:themeColor="text1"/>
        </w:rPr>
      </w:pPr>
      <w:r w:rsidRPr="00DE6757">
        <w:rPr>
          <w:rFonts w:ascii="Tahoma" w:hAnsi="Tahoma" w:cs="Tahoma"/>
          <w:color w:val="000000" w:themeColor="text1"/>
        </w:rPr>
        <w:t xml:space="preserve"> zakonodajo</w:t>
      </w:r>
      <w:r w:rsidR="00BC4B1A" w:rsidRPr="00DE6757">
        <w:rPr>
          <w:rFonts w:ascii="Tahoma" w:hAnsi="Tahoma" w:cs="Tahoma"/>
          <w:color w:val="000000" w:themeColor="text1"/>
        </w:rPr>
        <w:t>, ki izhajajo iz te razpisne dokumentacije (Tehnična oz. strokovna sposobnost);.</w:t>
      </w:r>
    </w:p>
    <w:p w:rsidR="00BC4B1A" w:rsidRPr="00DE6757" w:rsidRDefault="00BC4B1A" w:rsidP="00BC4B1A">
      <w:pPr>
        <w:spacing w:after="0" w:line="240" w:lineRule="auto"/>
        <w:jc w:val="both"/>
        <w:rPr>
          <w:rFonts w:ascii="Tahoma" w:eastAsia="Times New Roman" w:hAnsi="Tahoma" w:cs="Tahoma"/>
          <w:b/>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DE6757">
        <w:rPr>
          <w:rFonts w:ascii="Tahoma" w:eastAsia="Times New Roman" w:hAnsi="Tahoma" w:cs="Tahoma"/>
          <w:bCs/>
          <w:i/>
          <w:noProof/>
          <w:color w:val="000000" w:themeColor="text1"/>
          <w:sz w:val="18"/>
          <w:szCs w:val="18"/>
          <w:lang w:eastAsia="sl-SI"/>
        </w:rPr>
        <w:t xml:space="preserve">                                                                                                                         </w:t>
      </w:r>
      <w:r w:rsidR="00826808" w:rsidRPr="00DE6757">
        <w:rPr>
          <w:rFonts w:ascii="Tahoma" w:eastAsia="Times New Roman" w:hAnsi="Tahoma" w:cs="Tahoma"/>
          <w:bCs/>
          <w:i/>
          <w:noProof/>
          <w:color w:val="000000" w:themeColor="text1"/>
          <w:sz w:val="18"/>
          <w:szCs w:val="18"/>
          <w:lang w:eastAsia="sl-SI"/>
        </w:rPr>
        <w:t>P</w:t>
      </w:r>
      <w:r w:rsidRPr="00DE6757">
        <w:rPr>
          <w:rFonts w:ascii="Tahoma" w:eastAsia="Times New Roman" w:hAnsi="Tahoma" w:cs="Tahoma"/>
          <w:bCs/>
          <w:i/>
          <w:noProof/>
          <w:color w:val="000000" w:themeColor="text1"/>
          <w:sz w:val="18"/>
          <w:szCs w:val="18"/>
          <w:lang w:eastAsia="sl-SI"/>
        </w:rPr>
        <w:t>odpis ponudnika:</w:t>
      </w:r>
    </w:p>
    <w:p w:rsidR="00F31D13" w:rsidRPr="00DE6757"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DE6757">
        <w:rPr>
          <w:rFonts w:ascii="Tahoma" w:eastAsia="Times New Roman" w:hAnsi="Tahoma" w:cs="Tahoma"/>
          <w:bCs/>
          <w:i/>
          <w:noProof/>
          <w:color w:val="000000" w:themeColor="text1"/>
          <w:sz w:val="18"/>
          <w:szCs w:val="18"/>
          <w:lang w:eastAsia="sl-SI"/>
        </w:rPr>
        <w:t xml:space="preserve"> </w:t>
      </w: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DE6757"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450237" w:rsidRPr="00DE6757" w:rsidRDefault="00450237"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DE6757"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DE6757"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DE6757"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DE6757"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DE6757"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DE6757"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DE6757"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DE6757"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DE6757"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3/2</w:t>
            </w:r>
          </w:p>
        </w:tc>
      </w:tr>
    </w:tbl>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zvezi z javnim naročilom št.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p>
    <w:p w:rsidR="00BD0CE1" w:rsidRPr="00DE6757"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D0CE1" w:rsidRPr="00DE6757"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IZJAVLJAMO, DA:</w:t>
      </w: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nismo uvrščeni v evidenco poslovnih subjektov katerim je prepovedano poslovanje z naročnikom na podlagi 35. člena Zakona o integriteti in preprečevanju korupcije (Uradni list RS, št. 69/11 ZIntPK-UPB2);</w:t>
      </w:r>
    </w:p>
    <w:p w:rsidR="00BD0CE1" w:rsidRPr="00DE6757"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smo v celoti seznanjeni z dokumentacijo v zvezi z oddajo javnega naročila ter vsemi njenimi popravki in dopolnitvami in se z vsebino strinjamo, vključno z določili vzorca pogodbe</w:t>
      </w:r>
      <w:r w:rsidR="00800B0A" w:rsidRPr="00DE6757">
        <w:rPr>
          <w:rFonts w:ascii="Tahoma" w:eastAsia="Times New Roman" w:hAnsi="Tahoma" w:cs="Tahoma"/>
          <w:color w:val="000000" w:themeColor="text1"/>
          <w:sz w:val="20"/>
          <w:szCs w:val="20"/>
          <w:lang w:eastAsia="sl-SI"/>
        </w:rPr>
        <w:t xml:space="preserve"> in da dokumentacije v ničemer ne bomo enostransko spreminjali</w:t>
      </w:r>
      <w:r w:rsidRPr="00DE6757">
        <w:rPr>
          <w:rFonts w:ascii="Tahoma" w:eastAsia="Times New Roman" w:hAnsi="Tahoma" w:cs="Tahoma"/>
          <w:color w:val="000000" w:themeColor="text1"/>
          <w:sz w:val="20"/>
          <w:szCs w:val="20"/>
          <w:lang w:eastAsia="sl-SI"/>
        </w:rPr>
        <w:t>;</w:t>
      </w:r>
    </w:p>
    <w:p w:rsidR="00800B0A" w:rsidRPr="00DE6757"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bomo p</w:t>
      </w:r>
      <w:r w:rsidR="00BA7FCC" w:rsidRPr="00DE6757">
        <w:rPr>
          <w:rFonts w:ascii="Tahoma" w:eastAsia="Times New Roman" w:hAnsi="Tahoma" w:cs="Tahoma"/>
          <w:color w:val="000000" w:themeColor="text1"/>
          <w:sz w:val="20"/>
          <w:szCs w:val="20"/>
          <w:lang w:eastAsia="sl-SI"/>
        </w:rPr>
        <w:t>onudbo skrbno pripravili ter od</w:t>
      </w:r>
      <w:r w:rsidRPr="00DE6757">
        <w:rPr>
          <w:rFonts w:ascii="Tahoma" w:eastAsia="Times New Roman" w:hAnsi="Tahoma" w:cs="Tahoma"/>
          <w:color w:val="000000" w:themeColor="text1"/>
          <w:sz w:val="20"/>
          <w:szCs w:val="20"/>
          <w:lang w:eastAsia="sl-SI"/>
        </w:rPr>
        <w:t>gov</w:t>
      </w:r>
      <w:r w:rsidR="00BA7FCC" w:rsidRPr="00DE6757">
        <w:rPr>
          <w:rFonts w:ascii="Tahoma" w:eastAsia="Times New Roman" w:hAnsi="Tahoma" w:cs="Tahoma"/>
          <w:color w:val="000000" w:themeColor="text1"/>
          <w:sz w:val="20"/>
          <w:szCs w:val="20"/>
          <w:lang w:eastAsia="sl-SI"/>
        </w:rPr>
        <w:t>ar</w:t>
      </w:r>
      <w:r w:rsidRPr="00DE6757">
        <w:rPr>
          <w:rFonts w:ascii="Tahoma" w:eastAsia="Times New Roman" w:hAnsi="Tahoma" w:cs="Tahoma"/>
          <w:color w:val="000000" w:themeColor="text1"/>
          <w:sz w:val="20"/>
          <w:szCs w:val="20"/>
          <w:lang w:eastAsia="sl-SI"/>
        </w:rPr>
        <w:t>jamo za pravilnost in točnost podatkov in predložene ponudbe ter nosimo vse posledice za navajanje nepravilnih, netočnih ali namerno napačnih podatkov;</w:t>
      </w:r>
    </w:p>
    <w:p w:rsidR="00BD0CE1" w:rsidRPr="00DE6757"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se zavezujemo na zahtevo naročnika predložiti dodatna pooblastila za preveritev podatkov iz uradnih evidenc;</w:t>
      </w:r>
    </w:p>
    <w:p w:rsidR="00BD0CE1" w:rsidRPr="00DE6757"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bomo na naročnikov poziv v 8 dneh od prejema poziva posredovali izjavo s podatki o:</w:t>
      </w:r>
    </w:p>
    <w:p w:rsidR="00BD0CE1" w:rsidRPr="00DE6757"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svojih ustanoviteljih, družbenikih, vključno s tihimi družbeniki, delničarjih, komanditistih ali drugih lastnikih in podatke o lastniških deležih navedenih oseb,</w:t>
      </w:r>
    </w:p>
    <w:p w:rsidR="00BD0CE1" w:rsidRPr="00DE6757"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rsidR="00BD0CE1" w:rsidRPr="00DE6757"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D0CE1" w:rsidRPr="00DE6757"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so v ponudbeno ceno vključeni vsi materialni in nematerialni stroški, ki bodo potrebni za izvedbo predmeta naročila, v skladu z vsemi zahtevami naročnika;</w:t>
      </w:r>
    </w:p>
    <w:p w:rsidR="00BD0CE1" w:rsidRPr="00DE6757"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bomo ob sklenitvi pogodbe predložil</w:t>
      </w:r>
      <w:r w:rsidR="006B57F4"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z w:val="20"/>
          <w:szCs w:val="20"/>
          <w:lang w:eastAsia="sl-SI"/>
        </w:rPr>
        <w:t xml:space="preserve"> naročniku finančno zavarovanje dobre izvedbe obveznosti v vsebini, višini in z rokom veljavnosti iz </w:t>
      </w:r>
      <w:r w:rsidR="00800B0A" w:rsidRPr="00DE6757">
        <w:rPr>
          <w:rFonts w:ascii="Tahoma" w:eastAsia="Times New Roman" w:hAnsi="Tahoma" w:cs="Tahoma"/>
          <w:color w:val="000000" w:themeColor="text1"/>
          <w:sz w:val="20"/>
          <w:szCs w:val="20"/>
          <w:lang w:eastAsia="sl-SI"/>
        </w:rPr>
        <w:t>te razpisne</w:t>
      </w:r>
      <w:r w:rsidRPr="00DE6757">
        <w:rPr>
          <w:rFonts w:ascii="Tahoma" w:eastAsia="Times New Roman" w:hAnsi="Tahoma" w:cs="Tahoma"/>
          <w:color w:val="000000" w:themeColor="text1"/>
          <w:sz w:val="20"/>
          <w:szCs w:val="20"/>
          <w:lang w:eastAsia="sl-SI"/>
        </w:rPr>
        <w:t xml:space="preserve"> dokumentacije.</w:t>
      </w: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4C02D9" w:rsidRPr="00DE6757" w:rsidTr="00430F6D">
        <w:tc>
          <w:tcPr>
            <w:tcW w:w="5353" w:type="dxa"/>
            <w:shd w:val="clear" w:color="auto" w:fill="auto"/>
          </w:tcPr>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r w:rsidRPr="00DE6757">
              <w:rPr>
                <w:rFonts w:ascii="Tahoma" w:eastAsia="Times New Roman" w:hAnsi="Tahoma" w:cs="Tahoma"/>
                <w:b/>
                <w:color w:val="000000" w:themeColor="text1"/>
                <w:sz w:val="18"/>
                <w:szCs w:val="18"/>
                <w:lang w:eastAsia="sl-SI"/>
              </w:rPr>
              <w:t>PONUDNIK/PARTNER/PODIZVAJALEC</w:t>
            </w:r>
          </w:p>
        </w:tc>
        <w:tc>
          <w:tcPr>
            <w:tcW w:w="4141" w:type="dxa"/>
            <w:shd w:val="clear" w:color="auto" w:fill="auto"/>
          </w:tcPr>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r w:rsidRPr="00DE6757">
              <w:rPr>
                <w:rFonts w:ascii="Tahoma" w:eastAsia="Times New Roman" w:hAnsi="Tahoma" w:cs="Tahoma"/>
                <w:b/>
                <w:color w:val="000000" w:themeColor="text1"/>
                <w:sz w:val="18"/>
                <w:szCs w:val="18"/>
                <w:lang w:eastAsia="sl-SI"/>
              </w:rPr>
              <w:t>ŽIG IN PODPIS</w:t>
            </w:r>
          </w:p>
        </w:tc>
      </w:tr>
      <w:tr w:rsidR="004C02D9" w:rsidRPr="00DE6757" w:rsidTr="00430F6D">
        <w:tc>
          <w:tcPr>
            <w:tcW w:w="5353" w:type="dxa"/>
            <w:shd w:val="clear" w:color="auto" w:fill="auto"/>
          </w:tcPr>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r w:rsidRPr="00DE6757">
              <w:rPr>
                <w:rFonts w:ascii="Tahoma" w:eastAsia="Times New Roman" w:hAnsi="Tahoma" w:cs="Tahoma"/>
                <w:b/>
                <w:color w:val="000000" w:themeColor="text1"/>
                <w:sz w:val="18"/>
                <w:szCs w:val="18"/>
                <w:lang w:eastAsia="sl-SI"/>
              </w:rPr>
              <w:t>SAMOSTOJNI PONUDNIK/VODILNI PARTNER:</w:t>
            </w: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r w:rsidRPr="00DE6757">
              <w:rPr>
                <w:rFonts w:ascii="Tahoma" w:eastAsia="Times New Roman" w:hAnsi="Tahoma" w:cs="Tahoma"/>
                <w:b/>
                <w:color w:val="000000" w:themeColor="text1"/>
                <w:sz w:val="18"/>
                <w:szCs w:val="18"/>
                <w:lang w:eastAsia="sl-SI"/>
              </w:rPr>
              <w:t>IME IN PRIIMEK PODPISNIKA:</w:t>
            </w: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DE6757" w:rsidTr="00430F6D">
        <w:tc>
          <w:tcPr>
            <w:tcW w:w="5353" w:type="dxa"/>
            <w:shd w:val="clear" w:color="auto" w:fill="auto"/>
          </w:tcPr>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r w:rsidRPr="00DE6757">
              <w:rPr>
                <w:rFonts w:ascii="Tahoma" w:eastAsia="Times New Roman" w:hAnsi="Tahoma" w:cs="Tahoma"/>
                <w:b/>
                <w:color w:val="000000" w:themeColor="text1"/>
                <w:sz w:val="18"/>
                <w:szCs w:val="18"/>
                <w:lang w:eastAsia="sl-SI"/>
              </w:rPr>
              <w:t>PARTNER:</w:t>
            </w: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r w:rsidRPr="00DE6757">
              <w:rPr>
                <w:rFonts w:ascii="Tahoma" w:eastAsia="Times New Roman" w:hAnsi="Tahoma" w:cs="Tahoma"/>
                <w:b/>
                <w:color w:val="000000" w:themeColor="text1"/>
                <w:sz w:val="18"/>
                <w:szCs w:val="18"/>
                <w:lang w:eastAsia="sl-SI"/>
              </w:rPr>
              <w:t>IME IN PRIIMEK PODPISNIKA:</w:t>
            </w: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DE6757" w:rsidTr="00430F6D">
        <w:tc>
          <w:tcPr>
            <w:tcW w:w="5353" w:type="dxa"/>
            <w:shd w:val="clear" w:color="auto" w:fill="auto"/>
          </w:tcPr>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r w:rsidRPr="00DE6757">
              <w:rPr>
                <w:rFonts w:ascii="Tahoma" w:eastAsia="Times New Roman" w:hAnsi="Tahoma" w:cs="Tahoma"/>
                <w:b/>
                <w:color w:val="000000" w:themeColor="text1"/>
                <w:sz w:val="18"/>
                <w:szCs w:val="18"/>
                <w:lang w:eastAsia="sl-SI"/>
              </w:rPr>
              <w:t>PODIZVAJALEC:</w:t>
            </w: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r w:rsidRPr="00DE6757">
              <w:rPr>
                <w:rFonts w:ascii="Tahoma" w:eastAsia="Times New Roman" w:hAnsi="Tahoma" w:cs="Tahoma"/>
                <w:b/>
                <w:color w:val="000000" w:themeColor="text1"/>
                <w:sz w:val="18"/>
                <w:szCs w:val="18"/>
                <w:lang w:eastAsia="sl-SI"/>
              </w:rPr>
              <w:t>IME IN PRIIMEK PODPISNIKA:</w:t>
            </w:r>
          </w:p>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DE6757" w:rsidRDefault="00BD0CE1" w:rsidP="00BD0CE1">
            <w:pPr>
              <w:spacing w:after="0" w:line="240" w:lineRule="auto"/>
              <w:jc w:val="both"/>
              <w:rPr>
                <w:rFonts w:ascii="Tahoma" w:eastAsia="Times New Roman" w:hAnsi="Tahoma" w:cs="Tahoma"/>
                <w:b/>
                <w:color w:val="000000" w:themeColor="text1"/>
                <w:sz w:val="18"/>
                <w:szCs w:val="18"/>
                <w:lang w:eastAsia="sl-SI"/>
              </w:rPr>
            </w:pPr>
          </w:p>
        </w:tc>
      </w:tr>
    </w:tbl>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r w:rsidRPr="00DE6757">
        <w:rPr>
          <w:rFonts w:ascii="Tahoma" w:eastAsia="Times New Roman" w:hAnsi="Tahoma" w:cs="Tahoma"/>
          <w:bCs/>
          <w:i/>
          <w:noProof/>
          <w:color w:val="000000" w:themeColor="text1"/>
          <w:sz w:val="18"/>
          <w:szCs w:val="18"/>
          <w:lang w:eastAsia="sl-SI"/>
        </w:rPr>
        <w:t>Ponudniki v primeru več partnerjev ali podizvajalcev dodajo nove vrstice.</w:t>
      </w: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keepNext/>
        <w:tabs>
          <w:tab w:val="left" w:pos="284"/>
        </w:tabs>
        <w:spacing w:after="0" w:line="240" w:lineRule="auto"/>
        <w:jc w:val="right"/>
        <w:rPr>
          <w:rFonts w:ascii="Tahoma" w:eastAsia="Times New Roman" w:hAnsi="Tahoma" w:cs="Tahoma"/>
          <w:b/>
          <w:i/>
          <w:color w:val="000000" w:themeColor="text1"/>
          <w:sz w:val="18"/>
          <w:szCs w:val="20"/>
          <w:lang w:eastAsia="sl-SI"/>
        </w:rPr>
      </w:pPr>
      <w:r w:rsidRPr="00DE6757">
        <w:rPr>
          <w:rFonts w:ascii="Tahoma" w:eastAsia="Times New Roman" w:hAnsi="Tahoma" w:cs="Tahoma"/>
          <w:b/>
          <w:i/>
          <w:color w:val="000000" w:themeColor="text1"/>
          <w:sz w:val="18"/>
          <w:szCs w:val="20"/>
          <w:lang w:eastAsia="sl-SI"/>
        </w:rPr>
        <w:t>Obrazec 1 k prilogi  3/2</w:t>
      </w:r>
    </w:p>
    <w:p w:rsidR="00BD0CE1" w:rsidRPr="00DE6757" w:rsidRDefault="00BD0CE1" w:rsidP="00BD0CE1">
      <w:pPr>
        <w:keepNext/>
        <w:tabs>
          <w:tab w:val="left" w:pos="284"/>
        </w:tabs>
        <w:spacing w:after="0" w:line="240" w:lineRule="auto"/>
        <w:jc w:val="both"/>
        <w:rPr>
          <w:rFonts w:ascii="Tahoma" w:eastAsia="Times New Roman" w:hAnsi="Tahoma" w:cs="Tahoma"/>
          <w:b/>
          <w:i/>
          <w:color w:val="000000" w:themeColor="text1"/>
          <w:sz w:val="18"/>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I Z J A V A</w:t>
      </w:r>
    </w:p>
    <w:p w:rsidR="00BD0CE1" w:rsidRPr="00DE6757"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O UDELEŽBI FIZIČNIH IN PRAVNIH OSEB V LASTNIŠTVU PONUDNIKA</w:t>
      </w: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Podatki o pravni osebi (ponudniku):</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Polno ime podjetja</w:t>
      </w:r>
      <w:r w:rsidRPr="00DE6757">
        <w:rPr>
          <w:rFonts w:ascii="Tahoma" w:eastAsia="Times New Roman" w:hAnsi="Tahoma" w:cs="Tahoma"/>
          <w:color w:val="000000" w:themeColor="text1"/>
          <w:sz w:val="20"/>
          <w:szCs w:val="20"/>
          <w:lang w:eastAsia="sl-SI"/>
        </w:rPr>
        <w:t>: _____________________________________________________________</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Sedež podjetja</w:t>
      </w:r>
      <w:r w:rsidRPr="00DE6757">
        <w:rPr>
          <w:rFonts w:ascii="Tahoma" w:eastAsia="Times New Roman" w:hAnsi="Tahoma" w:cs="Tahoma"/>
          <w:color w:val="000000" w:themeColor="text1"/>
          <w:sz w:val="20"/>
          <w:szCs w:val="20"/>
          <w:lang w:eastAsia="sl-SI"/>
        </w:rPr>
        <w:t>: ________________________________________________________________</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Občina sedeža podjetja</w:t>
      </w:r>
      <w:r w:rsidRPr="00DE6757">
        <w:rPr>
          <w:rFonts w:ascii="Tahoma" w:eastAsia="Times New Roman" w:hAnsi="Tahoma" w:cs="Tahoma"/>
          <w:color w:val="000000" w:themeColor="text1"/>
          <w:sz w:val="20"/>
          <w:szCs w:val="20"/>
          <w:lang w:eastAsia="sl-SI"/>
        </w:rPr>
        <w:t>: _________________________________________________________</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Številka vpisa v sodni register (št. vložka)</w:t>
      </w:r>
      <w:r w:rsidRPr="00DE6757">
        <w:rPr>
          <w:rFonts w:ascii="Tahoma" w:eastAsia="Times New Roman" w:hAnsi="Tahoma" w:cs="Tahoma"/>
          <w:color w:val="000000" w:themeColor="text1"/>
          <w:sz w:val="20"/>
          <w:szCs w:val="20"/>
          <w:lang w:eastAsia="sl-SI"/>
        </w:rPr>
        <w:t>: ___________________________________________</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Matična številka podjetja</w:t>
      </w:r>
      <w:r w:rsidRPr="00DE6757">
        <w:rPr>
          <w:rFonts w:ascii="Tahoma" w:eastAsia="Times New Roman" w:hAnsi="Tahoma" w:cs="Tahoma"/>
          <w:color w:val="000000" w:themeColor="text1"/>
          <w:sz w:val="20"/>
          <w:szCs w:val="20"/>
          <w:lang w:eastAsia="sl-SI"/>
        </w:rPr>
        <w:t>: ________________________________________________________</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ID ZA DDV:</w:t>
      </w:r>
      <w:r w:rsidRPr="00DE6757">
        <w:rPr>
          <w:rFonts w:ascii="Tahoma" w:eastAsia="Times New Roman" w:hAnsi="Tahoma" w:cs="Tahoma"/>
          <w:color w:val="000000" w:themeColor="text1"/>
          <w:sz w:val="20"/>
          <w:szCs w:val="20"/>
          <w:lang w:eastAsia="sl-SI"/>
        </w:rPr>
        <w:t>: __________________________________________________________________</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zvezi z javnim naročilom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003D422A"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IZJAVLJAMO</w:t>
      </w:r>
      <w:r w:rsidRPr="00DE6757">
        <w:rPr>
          <w:rFonts w:ascii="Tahoma" w:eastAsia="Times New Roman" w:hAnsi="Tahoma" w:cs="Tahoma"/>
          <w:color w:val="000000" w:themeColor="text1"/>
          <w:sz w:val="20"/>
          <w:szCs w:val="20"/>
          <w:lang w:eastAsia="sl-SI"/>
        </w:rPr>
        <w:t xml:space="preserve">, da so pri lastništvu zgoraj navedenega ponudnika udeležene naslednje </w:t>
      </w:r>
      <w:r w:rsidRPr="00DE6757">
        <w:rPr>
          <w:rFonts w:ascii="Tahoma" w:eastAsia="Times New Roman" w:hAnsi="Tahoma" w:cs="Tahoma"/>
          <w:color w:val="000000" w:themeColor="text1"/>
          <w:sz w:val="20"/>
          <w:szCs w:val="20"/>
          <w:u w:val="single"/>
          <w:lang w:eastAsia="sl-SI"/>
        </w:rPr>
        <w:t>pravne osebe</w:t>
      </w:r>
      <w:r w:rsidRPr="00DE6757">
        <w:rPr>
          <w:rFonts w:ascii="Tahoma" w:eastAsia="Times New Roman" w:hAnsi="Tahoma" w:cs="Tahoma"/>
          <w:color w:val="000000" w:themeColor="text1"/>
          <w:sz w:val="20"/>
          <w:szCs w:val="20"/>
          <w:lang w:eastAsia="sl-SI"/>
        </w:rPr>
        <w:t>, vključno z udeležbo tihih družbenikov:</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Delež lastništva v %</w:t>
            </w: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IZJAVLJAMO</w:t>
      </w:r>
      <w:r w:rsidRPr="00DE6757">
        <w:rPr>
          <w:rFonts w:ascii="Tahoma" w:eastAsia="Times New Roman" w:hAnsi="Tahoma" w:cs="Tahoma"/>
          <w:color w:val="000000" w:themeColor="text1"/>
          <w:sz w:val="20"/>
          <w:szCs w:val="20"/>
          <w:lang w:eastAsia="sl-SI"/>
        </w:rPr>
        <w:t xml:space="preserve">, da so pri lastništvu zgoraj navedenega ponudnika udeležene naslednje </w:t>
      </w:r>
      <w:r w:rsidRPr="00DE6757">
        <w:rPr>
          <w:rFonts w:ascii="Tahoma" w:eastAsia="Times New Roman" w:hAnsi="Tahoma" w:cs="Tahoma"/>
          <w:color w:val="000000" w:themeColor="text1"/>
          <w:sz w:val="20"/>
          <w:szCs w:val="20"/>
          <w:u w:val="single"/>
          <w:lang w:eastAsia="sl-SI"/>
        </w:rPr>
        <w:t>fizične osebe</w:t>
      </w:r>
      <w:r w:rsidRPr="00DE6757">
        <w:rPr>
          <w:rFonts w:ascii="Tahoma" w:eastAsia="Times New Roman" w:hAnsi="Tahoma" w:cs="Tahoma"/>
          <w:color w:val="000000" w:themeColor="text1"/>
          <w:sz w:val="20"/>
          <w:szCs w:val="20"/>
          <w:lang w:eastAsia="sl-SI"/>
        </w:rPr>
        <w:t>, vključno z udeležbo tihih družbenikov:</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C02D9" w:rsidRPr="00DE6757" w:rsidTr="00430F6D">
        <w:tc>
          <w:tcPr>
            <w:tcW w:w="534"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Delež lastništva v %</w:t>
            </w:r>
          </w:p>
        </w:tc>
      </w:tr>
      <w:tr w:rsidR="004C02D9" w:rsidRPr="00DE6757" w:rsidTr="00430F6D">
        <w:tc>
          <w:tcPr>
            <w:tcW w:w="534"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4"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4"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4"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4"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DE6757" w:rsidTr="00430F6D">
        <w:tc>
          <w:tcPr>
            <w:tcW w:w="534"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br w:type="page"/>
      </w:r>
      <w:r w:rsidRPr="00DE6757">
        <w:rPr>
          <w:rFonts w:ascii="Tahoma" w:eastAsia="Times New Roman" w:hAnsi="Tahoma" w:cs="Tahoma"/>
          <w:b/>
          <w:color w:val="000000" w:themeColor="text1"/>
          <w:sz w:val="20"/>
          <w:szCs w:val="20"/>
          <w:lang w:eastAsia="sl-SI"/>
        </w:rPr>
        <w:lastRenderedPageBreak/>
        <w:t>IZJAVLJAMO</w:t>
      </w:r>
      <w:r w:rsidRPr="00DE6757">
        <w:rPr>
          <w:rFonts w:ascii="Tahoma" w:eastAsia="Times New Roman" w:hAnsi="Tahoma" w:cs="Tahoma"/>
          <w:color w:val="000000" w:themeColor="text1"/>
          <w:sz w:val="20"/>
          <w:szCs w:val="20"/>
          <w:lang w:eastAsia="sl-SI"/>
        </w:rPr>
        <w:t xml:space="preserve">, da so skladno z določbami zakona, ki ureja gospodarske družbe, </w:t>
      </w:r>
      <w:r w:rsidRPr="00DE6757">
        <w:rPr>
          <w:rFonts w:ascii="Tahoma" w:eastAsia="Times New Roman" w:hAnsi="Tahoma" w:cs="Tahoma"/>
          <w:color w:val="000000" w:themeColor="text1"/>
          <w:sz w:val="20"/>
          <w:szCs w:val="20"/>
          <w:u w:val="single"/>
          <w:lang w:eastAsia="sl-SI"/>
        </w:rPr>
        <w:t>povezane družbe</w:t>
      </w:r>
      <w:r w:rsidRPr="00DE6757">
        <w:rPr>
          <w:rFonts w:ascii="Tahoma" w:eastAsia="Times New Roman" w:hAnsi="Tahoma" w:cs="Tahoma"/>
          <w:color w:val="000000" w:themeColor="text1"/>
          <w:sz w:val="20"/>
          <w:szCs w:val="20"/>
          <w:lang w:eastAsia="sl-SI"/>
        </w:rPr>
        <w:t xml:space="preserve"> z zgoraj navedenim ponudnikom, naslednji gospodarski subjekti:</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Matična številka</w:t>
            </w: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DE6757" w:rsidTr="00430F6D">
        <w:tc>
          <w:tcPr>
            <w:tcW w:w="533" w:type="dxa"/>
            <w:tcBorders>
              <w:top w:val="single" w:sz="4" w:space="0" w:color="auto"/>
              <w:left w:val="single" w:sz="4" w:space="0" w:color="auto"/>
              <w:bottom w:val="single" w:sz="4" w:space="0" w:color="auto"/>
              <w:right w:val="single" w:sz="4" w:space="0" w:color="auto"/>
            </w:tcBorders>
            <w:hideMark/>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u w:val="single"/>
          <w:lang w:eastAsia="sl-SI"/>
        </w:rPr>
      </w:pPr>
      <w:r w:rsidRPr="00DE6757">
        <w:rPr>
          <w:rFonts w:ascii="Tahoma" w:eastAsia="Times New Roman" w:hAnsi="Tahoma" w:cs="Tahoma"/>
          <w:color w:val="000000" w:themeColor="text1"/>
          <w:sz w:val="20"/>
          <w:szCs w:val="20"/>
          <w:u w:val="single"/>
          <w:lang w:eastAsia="sl-SI"/>
        </w:rPr>
        <w:t>Vse izjave podajamo pod kazensko in materialno odgovornostjo.</w:t>
      </w: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__________________________                                    _____________________________</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(Kraj in datum)                                         Žig                      (Naziv in podpis zakonitega zastopnika  </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ponudnika/podizvajalca) </w:t>
      </w: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DE6757"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DE6757"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DE6757"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DE6757"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r w:rsidRPr="00DE6757">
        <w:rPr>
          <w:rFonts w:ascii="Tahoma" w:eastAsia="Times New Roman" w:hAnsi="Tahoma" w:cs="Tahoma"/>
          <w:b/>
          <w:i/>
          <w:color w:val="000000" w:themeColor="text1"/>
          <w:sz w:val="18"/>
          <w:szCs w:val="20"/>
          <w:lang w:eastAsia="sl-SI"/>
        </w:rPr>
        <w:t>Navodilo:</w:t>
      </w:r>
      <w:r w:rsidRPr="00DE6757">
        <w:rPr>
          <w:rFonts w:ascii="Tahoma" w:eastAsia="Times New Roman" w:hAnsi="Tahoma" w:cs="Tahoma"/>
          <w:i/>
          <w:color w:val="000000" w:themeColor="text1"/>
          <w:sz w:val="18"/>
          <w:szCs w:val="20"/>
          <w:lang w:eastAsia="sl-SI"/>
        </w:rPr>
        <w:t xml:space="preserve"> </w:t>
      </w:r>
    </w:p>
    <w:p w:rsidR="00BD0CE1" w:rsidRPr="00DE6757"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DE6757">
        <w:rPr>
          <w:rFonts w:ascii="Tahoma" w:eastAsia="Times New Roman" w:hAnsi="Tahoma" w:cs="Tahoma"/>
          <w:i/>
          <w:iCs/>
          <w:color w:val="000000" w:themeColor="text1"/>
          <w:sz w:val="18"/>
          <w:szCs w:val="20"/>
          <w:lang w:eastAsia="sl-SI"/>
        </w:rPr>
        <w:t xml:space="preserve">Izjavo izpolni in podpiše </w:t>
      </w:r>
      <w:r w:rsidRPr="00DE6757">
        <w:rPr>
          <w:rFonts w:ascii="Tahoma" w:eastAsia="Times New Roman" w:hAnsi="Tahoma" w:cs="Tahoma"/>
          <w:i/>
          <w:iCs/>
          <w:color w:val="000000" w:themeColor="text1"/>
          <w:sz w:val="18"/>
          <w:szCs w:val="20"/>
          <w:u w:val="single"/>
          <w:lang w:eastAsia="sl-SI"/>
        </w:rPr>
        <w:t>ponudnik</w:t>
      </w:r>
      <w:r w:rsidRPr="00DE6757">
        <w:rPr>
          <w:rFonts w:ascii="Tahoma" w:eastAsia="Times New Roman" w:hAnsi="Tahoma" w:cs="Tahoma"/>
          <w:i/>
          <w:iCs/>
          <w:color w:val="000000" w:themeColor="text1"/>
          <w:sz w:val="18"/>
          <w:szCs w:val="20"/>
          <w:lang w:eastAsia="sl-SI"/>
        </w:rPr>
        <w:t xml:space="preserve">, kot tudi vsi </w:t>
      </w:r>
      <w:r w:rsidRPr="00DE6757">
        <w:rPr>
          <w:rFonts w:ascii="Tahoma" w:eastAsia="Times New Roman" w:hAnsi="Tahoma" w:cs="Tahoma"/>
          <w:i/>
          <w:iCs/>
          <w:color w:val="000000" w:themeColor="text1"/>
          <w:sz w:val="18"/>
          <w:szCs w:val="20"/>
          <w:u w:val="single"/>
          <w:lang w:eastAsia="sl-SI"/>
        </w:rPr>
        <w:t>posamezni člani skupine ponudnikov</w:t>
      </w:r>
      <w:r w:rsidRPr="00DE6757">
        <w:rPr>
          <w:rFonts w:ascii="Tahoma" w:eastAsia="Times New Roman" w:hAnsi="Tahoma" w:cs="Tahoma"/>
          <w:i/>
          <w:iCs/>
          <w:color w:val="000000" w:themeColor="text1"/>
          <w:sz w:val="18"/>
          <w:szCs w:val="20"/>
          <w:lang w:eastAsia="sl-SI"/>
        </w:rPr>
        <w:t xml:space="preserve"> (partnerji) v primeru skupne ponudbe, </w:t>
      </w:r>
      <w:r w:rsidRPr="00DE6757">
        <w:rPr>
          <w:rFonts w:ascii="Tahoma" w:eastAsia="Times New Roman" w:hAnsi="Tahoma" w:cs="Tahoma"/>
          <w:b/>
          <w:i/>
          <w:iCs/>
          <w:color w:val="000000" w:themeColor="text1"/>
          <w:sz w:val="18"/>
          <w:szCs w:val="20"/>
          <w:lang w:eastAsia="sl-SI"/>
        </w:rPr>
        <w:t>ter</w:t>
      </w:r>
      <w:r w:rsidRPr="00DE6757">
        <w:rPr>
          <w:rFonts w:ascii="Tahoma" w:eastAsia="Times New Roman" w:hAnsi="Tahoma" w:cs="Tahoma"/>
          <w:i/>
          <w:iCs/>
          <w:color w:val="000000" w:themeColor="text1"/>
          <w:sz w:val="18"/>
          <w:szCs w:val="20"/>
          <w:lang w:eastAsia="sl-SI"/>
        </w:rPr>
        <w:t xml:space="preserve"> vsi </w:t>
      </w:r>
      <w:r w:rsidRPr="00DE6757">
        <w:rPr>
          <w:rFonts w:ascii="Tahoma" w:eastAsia="Times New Roman" w:hAnsi="Tahoma" w:cs="Tahoma"/>
          <w:i/>
          <w:iCs/>
          <w:color w:val="000000" w:themeColor="text1"/>
          <w:sz w:val="18"/>
          <w:szCs w:val="20"/>
          <w:u w:val="single"/>
          <w:lang w:eastAsia="sl-SI"/>
        </w:rPr>
        <w:t>podizvajalci</w:t>
      </w:r>
      <w:r w:rsidRPr="00DE6757">
        <w:rPr>
          <w:rFonts w:ascii="Tahoma" w:eastAsia="Times New Roman" w:hAnsi="Tahoma" w:cs="Tahoma"/>
          <w:i/>
          <w:iCs/>
          <w:color w:val="000000" w:themeColor="text1"/>
          <w:sz w:val="18"/>
          <w:szCs w:val="20"/>
          <w:lang w:eastAsia="sl-SI"/>
        </w:rPr>
        <w:t xml:space="preserve"> (če ponudnik izvaja javno naročilo s podizvajalci).</w:t>
      </w:r>
    </w:p>
    <w:p w:rsidR="00BD0CE1" w:rsidRPr="00DE6757"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bCs/>
          <w:i/>
          <w:color w:val="000000" w:themeColor="text1"/>
          <w:sz w:val="18"/>
          <w:szCs w:val="20"/>
          <w:lang w:eastAsia="sl-SI"/>
        </w:rPr>
      </w:pPr>
      <w:r w:rsidRPr="00DE6757">
        <w:rPr>
          <w:rFonts w:ascii="Tahoma" w:eastAsia="Times New Roman" w:hAnsi="Tahoma" w:cs="Tahoma"/>
          <w:b/>
          <w:bCs/>
          <w:i/>
          <w:color w:val="000000" w:themeColor="text1"/>
          <w:sz w:val="18"/>
          <w:szCs w:val="20"/>
          <w:lang w:eastAsia="sl-SI"/>
        </w:rPr>
        <w:t>Opomba:</w:t>
      </w:r>
      <w:r w:rsidRPr="00DE6757">
        <w:rPr>
          <w:rFonts w:ascii="Tahoma" w:eastAsia="Times New Roman" w:hAnsi="Tahoma" w:cs="Tahoma"/>
          <w:bCs/>
          <w:i/>
          <w:color w:val="000000" w:themeColor="text1"/>
          <w:sz w:val="18"/>
          <w:szCs w:val="20"/>
          <w:lang w:eastAsia="sl-SI"/>
        </w:rPr>
        <w:t xml:space="preserve"> </w:t>
      </w:r>
    </w:p>
    <w:p w:rsidR="00BD0CE1" w:rsidRPr="00DE6757"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DE6757">
        <w:rPr>
          <w:rFonts w:ascii="Tahoma" w:eastAsia="Times New Roman" w:hAnsi="Tahoma" w:cs="Tahoma"/>
          <w:i/>
          <w:iCs/>
          <w:color w:val="000000" w:themeColor="text1"/>
          <w:sz w:val="18"/>
          <w:szCs w:val="20"/>
          <w:lang w:eastAsia="sl-SI"/>
        </w:rPr>
        <w:t xml:space="preserve">V skladu z odgovorom Komisije za preprečevanje korupcije na vprašanje št. 214 z dne 23.2.2012 v zadevi pod št. 0672-1/2012-39 (objavljeno na spletni strani </w:t>
      </w:r>
      <w:hyperlink r:id="rId22" w:history="1">
        <w:r w:rsidRPr="00DE6757">
          <w:rPr>
            <w:rFonts w:ascii="Tahoma" w:eastAsia="Times New Roman" w:hAnsi="Tahoma" w:cs="Tahoma"/>
            <w:i/>
            <w:iCs/>
            <w:color w:val="000000" w:themeColor="text1"/>
            <w:sz w:val="18"/>
            <w:szCs w:val="20"/>
            <w:u w:val="single"/>
            <w:lang w:eastAsia="sl-SI"/>
          </w:rPr>
          <w:t>https://www.kpk-rs.si/sl/pogosta-vprasanja</w:t>
        </w:r>
      </w:hyperlink>
      <w:r w:rsidRPr="00DE6757">
        <w:rPr>
          <w:rFonts w:ascii="Tahoma" w:eastAsia="Times New Roman" w:hAnsi="Tahoma" w:cs="Tahoma"/>
          <w:i/>
          <w:iCs/>
          <w:color w:val="000000" w:themeColor="text1"/>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DE6757"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2F3455" w:rsidRPr="00DE6757" w:rsidRDefault="002F3455"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DE6757" w:rsidTr="00430F6D">
        <w:tc>
          <w:tcPr>
            <w:tcW w:w="599" w:type="dxa"/>
            <w:tcBorders>
              <w:righ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POOBLASTILO ZA PRIDOBITEV DOKAZILA IZ URADNIH EVIDENCE – ZA PRAVNE IN FIZIČNE OSEBE</w:t>
            </w:r>
          </w:p>
        </w:tc>
        <w:tc>
          <w:tcPr>
            <w:tcW w:w="912" w:type="dxa"/>
            <w:tcBorders>
              <w:right w:val="nil"/>
            </w:tcBorders>
          </w:tcPr>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DE6757" w:rsidRDefault="00BD0CE1" w:rsidP="00BD0CE1">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4</w:t>
            </w:r>
          </w:p>
        </w:tc>
      </w:tr>
    </w:tbl>
    <w:p w:rsidR="00BD0CE1" w:rsidRPr="00DE6757" w:rsidRDefault="00BD0CE1" w:rsidP="00BD0CE1">
      <w:pPr>
        <w:tabs>
          <w:tab w:val="left" w:pos="284"/>
        </w:tabs>
        <w:spacing w:after="0" w:line="240" w:lineRule="auto"/>
        <w:rPr>
          <w:rFonts w:ascii="Tahoma" w:eastAsia="Times New Roman" w:hAnsi="Tahoma" w:cs="Tahoma"/>
          <w:b/>
          <w:color w:val="000000" w:themeColor="text1"/>
          <w:sz w:val="20"/>
          <w:szCs w:val="20"/>
          <w:lang w:eastAsia="sl-SI"/>
        </w:rPr>
      </w:pPr>
    </w:p>
    <w:p w:rsidR="00BD0CE1" w:rsidRPr="00DE6757" w:rsidRDefault="00BD0CE1" w:rsidP="00BD0CE1">
      <w:pPr>
        <w:tabs>
          <w:tab w:val="left" w:pos="284"/>
        </w:tabs>
        <w:spacing w:after="0" w:line="240" w:lineRule="auto"/>
        <w:jc w:val="right"/>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center"/>
        <w:rPr>
          <w:rFonts w:ascii="Tahoma" w:eastAsia="Times New Roman" w:hAnsi="Tahoma" w:cs="Tahoma"/>
          <w:b/>
          <w:color w:val="000000" w:themeColor="text1"/>
          <w:lang w:eastAsia="sl-SI"/>
        </w:rPr>
      </w:pPr>
      <w:r w:rsidRPr="00DE6757">
        <w:rPr>
          <w:rFonts w:ascii="Tahoma" w:eastAsia="Times New Roman" w:hAnsi="Tahoma" w:cs="Tahoma"/>
          <w:b/>
          <w:color w:val="000000" w:themeColor="text1"/>
          <w:lang w:eastAsia="sl-SI"/>
        </w:rPr>
        <w:t xml:space="preserve">POOBLASTILO ZA PRIDOBITEV POTRDILA IZ KAZENSKE EVIDENCE IN </w:t>
      </w:r>
      <w:r w:rsidRPr="00DE6757">
        <w:rPr>
          <w:rFonts w:ascii="Tahoma" w:eastAsia="Times New Roman" w:hAnsi="Tahoma" w:cs="Tahoma"/>
          <w:b/>
          <w:bCs/>
          <w:color w:val="000000" w:themeColor="text1"/>
          <w:lang w:eastAsia="sl-SI"/>
        </w:rPr>
        <w:t>IZ EVIDENCE PRAVNOMOČNIH SODB OZIROMA SKLEPOV O PREKRŠKIH</w:t>
      </w:r>
      <w:r w:rsidRPr="00DE6757">
        <w:rPr>
          <w:rFonts w:ascii="Tahoma" w:eastAsia="Times New Roman" w:hAnsi="Tahoma" w:cs="Tahoma"/>
          <w:b/>
          <w:color w:val="000000" w:themeColor="text1"/>
          <w:lang w:eastAsia="sl-SI"/>
        </w:rPr>
        <w:t xml:space="preserve"> </w:t>
      </w:r>
      <w:r w:rsidR="008220DF" w:rsidRPr="00DE6757">
        <w:rPr>
          <w:rFonts w:ascii="Tahoma" w:eastAsia="Times New Roman" w:hAnsi="Tahoma" w:cs="Tahoma"/>
          <w:b/>
          <w:color w:val="000000" w:themeColor="text1"/>
          <w:lang w:eastAsia="sl-SI"/>
        </w:rPr>
        <w:t>ter POTRDILA O IZPOLNJEVANJU DAVČNIH OBVEZNOSTI GOSPODARSKEGA SUBJEKTA V POSTOPKU JAVNEGA NAROČILA</w:t>
      </w:r>
      <w:r w:rsidR="00F77B6F" w:rsidRPr="00DE6757">
        <w:rPr>
          <w:rFonts w:ascii="Tahoma" w:eastAsia="Times New Roman" w:hAnsi="Tahoma" w:cs="Tahoma"/>
          <w:b/>
          <w:color w:val="000000" w:themeColor="text1"/>
          <w:lang w:eastAsia="sl-SI"/>
        </w:rPr>
        <w:t xml:space="preserve"> </w:t>
      </w:r>
      <w:r w:rsidRPr="00DE6757">
        <w:rPr>
          <w:rFonts w:ascii="Tahoma" w:eastAsia="Times New Roman" w:hAnsi="Tahoma" w:cs="Tahoma"/>
          <w:b/>
          <w:color w:val="000000" w:themeColor="text1"/>
          <w:lang w:eastAsia="sl-SI"/>
        </w:rPr>
        <w:t>– ZA PRAVNE OSEBE</w:t>
      </w:r>
    </w:p>
    <w:p w:rsidR="00BD0CE1" w:rsidRPr="00DE6757" w:rsidRDefault="00BD0CE1" w:rsidP="00BD0CE1">
      <w:pPr>
        <w:spacing w:after="0" w:line="240" w:lineRule="auto"/>
        <w:rPr>
          <w:rFonts w:ascii="Tahoma" w:eastAsia="Times New Roman" w:hAnsi="Tahoma" w:cs="Tahoma"/>
          <w:color w:val="000000" w:themeColor="text1"/>
          <w:lang w:eastAsia="sl-SI"/>
        </w:rPr>
      </w:pPr>
    </w:p>
    <w:p w:rsidR="00BD0CE1" w:rsidRPr="00DE6757" w:rsidRDefault="00BD0CE1" w:rsidP="00BD0CE1">
      <w:pPr>
        <w:spacing w:after="0" w:line="240" w:lineRule="auto"/>
        <w:rPr>
          <w:rFonts w:ascii="Tahoma" w:eastAsia="Times New Roman" w:hAnsi="Tahoma" w:cs="Tahoma"/>
          <w:color w:val="000000" w:themeColor="text1"/>
          <w:lang w:eastAsia="sl-SI"/>
        </w:rPr>
      </w:pPr>
    </w:p>
    <w:p w:rsidR="00BD0CE1" w:rsidRPr="00DE6757" w:rsidRDefault="00BD0CE1" w:rsidP="00BD0CE1">
      <w:pPr>
        <w:spacing w:after="0" w:line="240" w:lineRule="auto"/>
        <w:rPr>
          <w:rFonts w:ascii="Tahoma" w:eastAsia="Times New Roman" w:hAnsi="Tahoma" w:cs="Tahoma"/>
          <w:color w:val="000000" w:themeColor="text1"/>
          <w:lang w:eastAsia="sl-SI"/>
        </w:rPr>
      </w:pPr>
    </w:p>
    <w:p w:rsidR="00BD0CE1" w:rsidRPr="00DE6757" w:rsidRDefault="00BD0CE1" w:rsidP="00BD0CE1">
      <w:pPr>
        <w:tabs>
          <w:tab w:val="left" w:pos="8647"/>
          <w:tab w:val="left" w:pos="9498"/>
        </w:tabs>
        <w:spacing w:after="0" w:line="240" w:lineRule="auto"/>
        <w:ind w:right="-2"/>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__________________________</w:t>
      </w:r>
      <w:r w:rsidRPr="00DE6757">
        <w:rPr>
          <w:rFonts w:ascii="Tahoma" w:eastAsia="Times New Roman" w:hAnsi="Tahoma" w:cs="Tahoma"/>
          <w:color w:val="000000" w:themeColor="text1"/>
          <w:sz w:val="20"/>
          <w:szCs w:val="20"/>
          <w:lang w:eastAsia="sl-SI"/>
        </w:rPr>
        <w:t xml:space="preserve">(naziv pooblastitelja) pooblaščam </w:t>
      </w:r>
      <w:r w:rsidR="00A237F0" w:rsidRPr="00DE6757">
        <w:rPr>
          <w:rFonts w:ascii="Tahoma" w:eastAsia="Times New Roman" w:hAnsi="Tahoma" w:cs="Tahoma"/>
          <w:color w:val="000000" w:themeColor="text1"/>
          <w:sz w:val="20"/>
          <w:szCs w:val="20"/>
          <w:lang w:eastAsia="sl-SI"/>
        </w:rPr>
        <w:t>GORENJSKE LEKARNE, Gosposvetska ulica 12, 4000 Kranj</w:t>
      </w:r>
      <w:r w:rsidRPr="00DE6757">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Pr="00DE6757">
        <w:rPr>
          <w:rFonts w:ascii="Tahoma" w:eastAsia="Times New Roman" w:hAnsi="Tahoma" w:cs="Tahoma"/>
          <w:color w:val="000000" w:themeColor="text1"/>
          <w:sz w:val="20"/>
          <w:szCs w:val="20"/>
          <w:lang w:eastAsia="sl-SI"/>
        </w:rPr>
        <w:t xml:space="preserve">, od Ministrstva za pravosodje pridobi potrdilo iz kazenske evidence in </w:t>
      </w:r>
      <w:r w:rsidRPr="00DE6757">
        <w:rPr>
          <w:rFonts w:ascii="Tahoma" w:eastAsia="Times New Roman" w:hAnsi="Tahoma" w:cs="Tahoma"/>
          <w:bCs/>
          <w:color w:val="000000" w:themeColor="text1"/>
          <w:sz w:val="20"/>
          <w:szCs w:val="20"/>
          <w:lang w:eastAsia="sl-SI"/>
        </w:rPr>
        <w:t>iz evidence pravnomočnih sodb oziroma sklepov o prekrških pravnih oseb</w:t>
      </w:r>
      <w:r w:rsidR="008220DF" w:rsidRPr="00DE6757">
        <w:rPr>
          <w:rFonts w:ascii="Tahoma" w:eastAsia="Times New Roman" w:hAnsi="Tahoma" w:cs="Tahoma"/>
          <w:bCs/>
          <w:color w:val="000000" w:themeColor="text1"/>
          <w:sz w:val="20"/>
          <w:szCs w:val="20"/>
          <w:lang w:eastAsia="sl-SI"/>
        </w:rPr>
        <w:t xml:space="preserve"> ter od Finančne uprave Republike Slovenije </w:t>
      </w:r>
      <w:r w:rsidR="00F77B6F" w:rsidRPr="00DE6757">
        <w:rPr>
          <w:rFonts w:ascii="Tahoma" w:eastAsia="Times New Roman" w:hAnsi="Tahoma" w:cs="Tahoma"/>
          <w:bCs/>
          <w:color w:val="000000" w:themeColor="text1"/>
          <w:sz w:val="20"/>
          <w:szCs w:val="20"/>
          <w:lang w:eastAsia="sl-SI"/>
        </w:rPr>
        <w:t xml:space="preserve"> potrdilo o izpolnjevanju davčnih obveznosti gospodarskega subjekta v postopku javnega naročila</w:t>
      </w:r>
      <w:r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Podatki o pravni osebi:</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Polno ime podjetja</w:t>
      </w:r>
      <w:r w:rsidRPr="00DE6757">
        <w:rPr>
          <w:rFonts w:ascii="Tahoma" w:eastAsia="Times New Roman" w:hAnsi="Tahoma" w:cs="Tahoma"/>
          <w:color w:val="000000" w:themeColor="text1"/>
          <w:sz w:val="20"/>
          <w:szCs w:val="20"/>
          <w:lang w:eastAsia="sl-SI"/>
        </w:rPr>
        <w:t>: _____________________________________________________________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Sedež podjetja</w:t>
      </w:r>
      <w:r w:rsidRPr="00DE6757">
        <w:rPr>
          <w:rFonts w:ascii="Tahoma" w:eastAsia="Times New Roman" w:hAnsi="Tahoma" w:cs="Tahoma"/>
          <w:color w:val="000000" w:themeColor="text1"/>
          <w:sz w:val="20"/>
          <w:szCs w:val="20"/>
          <w:lang w:eastAsia="sl-SI"/>
        </w:rPr>
        <w:t>: ________________________________________________________________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Občina sedeža podjetja</w:t>
      </w:r>
      <w:r w:rsidRPr="00DE6757">
        <w:rPr>
          <w:rFonts w:ascii="Tahoma" w:eastAsia="Times New Roman" w:hAnsi="Tahoma" w:cs="Tahoma"/>
          <w:color w:val="000000" w:themeColor="text1"/>
          <w:sz w:val="20"/>
          <w:szCs w:val="20"/>
          <w:lang w:eastAsia="sl-SI"/>
        </w:rPr>
        <w:t>: 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Številka vpisa v sodni register (št. vložka)</w:t>
      </w:r>
      <w:r w:rsidRPr="00DE6757">
        <w:rPr>
          <w:rFonts w:ascii="Tahoma" w:eastAsia="Times New Roman" w:hAnsi="Tahoma" w:cs="Tahoma"/>
          <w:color w:val="000000" w:themeColor="text1"/>
          <w:sz w:val="20"/>
          <w:szCs w:val="20"/>
          <w:lang w:eastAsia="sl-SI"/>
        </w:rPr>
        <w:t>: 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bCs/>
          <w:color w:val="000000" w:themeColor="text1"/>
          <w:sz w:val="20"/>
          <w:szCs w:val="20"/>
          <w:lang w:eastAsia="sl-SI"/>
        </w:rPr>
        <w:t>Matična številka podjetja</w:t>
      </w:r>
      <w:r w:rsidRPr="00DE6757">
        <w:rPr>
          <w:rFonts w:ascii="Tahoma" w:eastAsia="Times New Roman" w:hAnsi="Tahoma" w:cs="Tahoma"/>
          <w:color w:val="000000" w:themeColor="text1"/>
          <w:sz w:val="20"/>
          <w:szCs w:val="20"/>
          <w:lang w:eastAsia="sl-SI"/>
        </w:rPr>
        <w:t>: _________________________________________________________</w:t>
      </w:r>
    </w:p>
    <w:p w:rsidR="008220DF" w:rsidRPr="00DE6757" w:rsidRDefault="008220DF"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Davčna številka</w:t>
      </w:r>
      <w:r w:rsidR="00AF41B3" w:rsidRPr="00DE6757">
        <w:rPr>
          <w:rFonts w:ascii="Tahoma" w:eastAsia="Times New Roman" w:hAnsi="Tahoma" w:cs="Tahoma"/>
          <w:color w:val="000000" w:themeColor="text1"/>
          <w:sz w:val="20"/>
          <w:szCs w:val="20"/>
          <w:lang w:eastAsia="sl-SI"/>
        </w:rPr>
        <w:t xml:space="preserve"> pr. osebe:_________________________________________________________</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DE6757" w:rsidTr="00430F6D">
        <w:trPr>
          <w:trHeight w:val="235"/>
        </w:trPr>
        <w:tc>
          <w:tcPr>
            <w:tcW w:w="3402"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8"/>
                <w:szCs w:val="20"/>
                <w:lang w:eastAsia="sl-SI"/>
              </w:rPr>
            </w:pPr>
          </w:p>
        </w:tc>
      </w:tr>
      <w:tr w:rsidR="004C02D9" w:rsidRPr="00DE6757" w:rsidTr="00430F6D">
        <w:trPr>
          <w:trHeight w:val="235"/>
        </w:trPr>
        <w:tc>
          <w:tcPr>
            <w:tcW w:w="3402"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(kraj, datum)</w:t>
            </w:r>
          </w:p>
        </w:tc>
        <w:tc>
          <w:tcPr>
            <w:tcW w:w="2977"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žig</w:t>
            </w:r>
          </w:p>
        </w:tc>
        <w:tc>
          <w:tcPr>
            <w:tcW w:w="3119"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(Ime in priimek ter podpis ponudnika)</w:t>
            </w:r>
          </w:p>
        </w:tc>
      </w:tr>
    </w:tbl>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r w:rsidRPr="00DE6757">
        <w:rPr>
          <w:rFonts w:ascii="Tahoma" w:eastAsia="Times New Roman" w:hAnsi="Tahoma" w:cs="Tahoma"/>
          <w:b/>
          <w:i/>
          <w:color w:val="000000" w:themeColor="text1"/>
          <w:sz w:val="18"/>
          <w:szCs w:val="18"/>
          <w:lang w:eastAsia="sl-SI"/>
        </w:rPr>
        <w:t>Navodilo:</w:t>
      </w:r>
      <w:r w:rsidRPr="00DE6757">
        <w:rPr>
          <w:rFonts w:ascii="Tahoma" w:eastAsia="Times New Roman" w:hAnsi="Tahoma" w:cs="Tahoma"/>
          <w:i/>
          <w:color w:val="000000" w:themeColor="text1"/>
          <w:sz w:val="18"/>
          <w:szCs w:val="18"/>
          <w:lang w:eastAsia="sl-SI"/>
        </w:rPr>
        <w:t xml:space="preserve"> Prilogo morajo izpolniti vsi ponudniki, posamezni člani skupine ponudnikov v okviru skupne ponudbe in nominirani podizvajalci ter subjekti, na katere zmogljivosti se ponudnik sklicuje.</w:t>
      </w:r>
    </w:p>
    <w:p w:rsidR="00BD0CE1" w:rsidRPr="00DE6757"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DE6757"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DE6757"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DE6757"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b/>
          <w:color w:val="000000" w:themeColor="text1"/>
          <w:lang w:eastAsia="sl-SI"/>
        </w:rPr>
      </w:pPr>
      <w:r w:rsidRPr="00DE6757">
        <w:rPr>
          <w:rFonts w:ascii="Tahoma" w:eastAsia="Times New Roman" w:hAnsi="Tahoma" w:cs="Tahoma"/>
          <w:b/>
          <w:color w:val="000000" w:themeColor="text1"/>
          <w:lang w:eastAsia="sl-SI"/>
        </w:rPr>
        <w:t xml:space="preserve">POOBLASTILO ZA PRIDOBITEV POTRDILA IZ KAZENSKE EVIDENCE IN </w:t>
      </w:r>
      <w:r w:rsidRPr="00DE6757">
        <w:rPr>
          <w:rFonts w:ascii="Tahoma" w:eastAsia="Times New Roman" w:hAnsi="Tahoma" w:cs="Tahoma"/>
          <w:b/>
          <w:bCs/>
          <w:color w:val="000000" w:themeColor="text1"/>
          <w:lang w:eastAsia="sl-SI"/>
        </w:rPr>
        <w:t>IZ EVIDENCE PRAVNOMOČNIH SODB OZIROMA SKLEPOV O PREKRŠKIH</w:t>
      </w:r>
      <w:r w:rsidRPr="00DE6757">
        <w:rPr>
          <w:rFonts w:ascii="Tahoma" w:eastAsia="Times New Roman" w:hAnsi="Tahoma" w:cs="Tahoma"/>
          <w:b/>
          <w:color w:val="000000" w:themeColor="text1"/>
          <w:lang w:eastAsia="sl-SI"/>
        </w:rPr>
        <w:t xml:space="preserve"> – ZA FIZIČNE OSEBE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A237F0">
      <w:pPr>
        <w:spacing w:after="0" w:line="240" w:lineRule="auto"/>
        <w:jc w:val="both"/>
        <w:rPr>
          <w:rFonts w:ascii="Tahoma" w:eastAsia="Times New Roman" w:hAnsi="Tahoma" w:cs="Tahoma"/>
          <w:snapToGrid w:val="0"/>
          <w:color w:val="000000" w:themeColor="text1"/>
          <w:sz w:val="18"/>
          <w:szCs w:val="18"/>
          <w:lang w:eastAsia="sl-SI"/>
        </w:rPr>
      </w:pPr>
      <w:r w:rsidRPr="00DE6757">
        <w:rPr>
          <w:rFonts w:ascii="Tahoma" w:eastAsia="Times New Roman" w:hAnsi="Tahoma" w:cs="Tahoma"/>
          <w:color w:val="000000" w:themeColor="text1"/>
          <w:sz w:val="20"/>
          <w:szCs w:val="20"/>
          <w:lang w:eastAsia="sl-SI"/>
        </w:rPr>
        <w:t xml:space="preserve">Spodaj podpisani </w:t>
      </w:r>
      <w:r w:rsidRPr="00DE6757">
        <w:rPr>
          <w:rFonts w:ascii="Tahoma" w:eastAsia="Times New Roman" w:hAnsi="Tahoma" w:cs="Tahoma"/>
          <w:b/>
          <w:color w:val="000000" w:themeColor="text1"/>
          <w:sz w:val="20"/>
          <w:szCs w:val="20"/>
          <w:lang w:eastAsia="sl-SI"/>
        </w:rPr>
        <w:t>__________________________</w:t>
      </w:r>
      <w:r w:rsidRPr="00DE6757">
        <w:rPr>
          <w:rFonts w:ascii="Tahoma" w:eastAsia="Times New Roman" w:hAnsi="Tahoma" w:cs="Tahoma"/>
          <w:color w:val="000000" w:themeColor="text1"/>
          <w:sz w:val="20"/>
          <w:szCs w:val="20"/>
          <w:lang w:eastAsia="sl-SI"/>
        </w:rPr>
        <w:t xml:space="preserve"> (ime in priimek) pooblaščam </w:t>
      </w:r>
      <w:r w:rsidR="00A237F0" w:rsidRPr="00DE6757">
        <w:rPr>
          <w:rFonts w:ascii="Tahoma" w:eastAsia="Times New Roman" w:hAnsi="Tahoma" w:cs="Tahoma"/>
          <w:color w:val="000000" w:themeColor="text1"/>
          <w:sz w:val="20"/>
          <w:szCs w:val="20"/>
          <w:lang w:eastAsia="sl-SI"/>
        </w:rPr>
        <w:t>GORENJSKE LEKARNE, Gosposvetska ulica 12, 4000 Kranj</w:t>
      </w:r>
      <w:r w:rsidRPr="00DE6757">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Pr="00DE6757">
        <w:rPr>
          <w:rFonts w:ascii="Tahoma" w:eastAsia="Times New Roman" w:hAnsi="Tahoma" w:cs="Tahoma"/>
          <w:color w:val="000000" w:themeColor="text1"/>
          <w:sz w:val="20"/>
          <w:szCs w:val="20"/>
          <w:lang w:eastAsia="sl-SI"/>
        </w:rPr>
        <w:t xml:space="preserve">, od Ministrstva za pravosodje pridobi potrdilo iz kazenske evidence in </w:t>
      </w:r>
      <w:r w:rsidRPr="00DE6757">
        <w:rPr>
          <w:rFonts w:ascii="Tahoma" w:eastAsia="Times New Roman" w:hAnsi="Tahoma" w:cs="Tahoma"/>
          <w:bCs/>
          <w:color w:val="000000" w:themeColor="text1"/>
          <w:sz w:val="20"/>
          <w:szCs w:val="20"/>
          <w:lang w:eastAsia="sl-SI"/>
        </w:rPr>
        <w:t>iz evidence pravnomočnih sodb oziroma sklepov o prekrških za fizične osebe</w:t>
      </w:r>
      <w:r w:rsidRPr="00DE6757">
        <w:rPr>
          <w:rFonts w:ascii="Tahoma" w:eastAsia="Times New Roman" w:hAnsi="Tahoma" w:cs="Tahoma"/>
          <w:color w:val="000000" w:themeColor="text1"/>
          <w:sz w:val="20"/>
          <w:szCs w:val="20"/>
          <w:lang w:eastAsia="sl-SI"/>
        </w:rPr>
        <w:t>.</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Moji osebni podatki so naslednji:</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EMŠO (obvezen podatek): _______________________________________________________________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DATUM ROJSTVA: _____________________________________________________________________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KRAJ ROJSTVA: ______________________________________________________________________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OBČINA ROJSTVA: ____________________________________________________________________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DRŽAVA ROJSTVA: ____________________________________________________________________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NASLOV STALNEGA/ZAČASNEGA BIVALIŠČA:</w:t>
      </w:r>
    </w:p>
    <w:p w:rsidR="00BD0CE1" w:rsidRPr="00DE6757"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(ulica in hišna številka) ________________________________</w:t>
      </w:r>
    </w:p>
    <w:p w:rsidR="00BD0CE1" w:rsidRPr="00DE6757"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(poštna številka in pošta) 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DRŽAVLJANSTVO: ____________________________________________________________________</w:t>
      </w:r>
    </w:p>
    <w:p w:rsidR="00BD0CE1" w:rsidRPr="00DE6757" w:rsidRDefault="00BD0CE1" w:rsidP="00BD0CE1">
      <w:pPr>
        <w:spacing w:before="240" w:after="24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MOJ PREJŠNJI PRIIMEK SE JE GLASIL: __________________________________________________</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DE6757" w:rsidTr="00430F6D">
        <w:trPr>
          <w:trHeight w:val="235"/>
        </w:trPr>
        <w:tc>
          <w:tcPr>
            <w:tcW w:w="3402"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r>
      <w:tr w:rsidR="004C02D9" w:rsidRPr="00DE6757" w:rsidTr="00430F6D">
        <w:trPr>
          <w:trHeight w:val="235"/>
        </w:trPr>
        <w:tc>
          <w:tcPr>
            <w:tcW w:w="3402"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(kraj, datum)</w:t>
            </w:r>
          </w:p>
        </w:tc>
        <w:tc>
          <w:tcPr>
            <w:tcW w:w="2977"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(podpis pooblastitelja)</w:t>
            </w:r>
          </w:p>
        </w:tc>
      </w:tr>
    </w:tbl>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DE6757"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DE6757"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DE6757"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DE6757"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DE6757"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DE6757"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DE6757"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DE6757" w:rsidRDefault="00BD0CE1"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r w:rsidRPr="00DE6757">
        <w:rPr>
          <w:rFonts w:ascii="Tahoma" w:eastAsia="Times New Roman" w:hAnsi="Tahoma" w:cs="Tahoma"/>
          <w:b/>
          <w:i/>
          <w:color w:val="000000" w:themeColor="text1"/>
          <w:sz w:val="18"/>
          <w:szCs w:val="18"/>
          <w:lang w:eastAsia="sl-SI"/>
        </w:rPr>
        <w:t>Navodilo:</w:t>
      </w:r>
      <w:r w:rsidRPr="00DE6757">
        <w:rPr>
          <w:rFonts w:ascii="Tahoma" w:eastAsia="Times New Roman" w:hAnsi="Tahoma" w:cs="Tahoma"/>
          <w:i/>
          <w:color w:val="000000" w:themeColor="text1"/>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lastRenderedPageBreak/>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5/1</w:t>
            </w:r>
          </w:p>
        </w:tc>
      </w:tr>
    </w:tbl>
    <w:p w:rsidR="00BD0CE1" w:rsidRPr="00DE6757"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_____________________________________________________________________________________</w:t>
      </w:r>
    </w:p>
    <w:p w:rsidR="00BD0CE1" w:rsidRPr="00DE6757" w:rsidRDefault="00BD0CE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izjavljamo</w:t>
      </w:r>
      <w:r w:rsidRPr="00DE6757">
        <w:rPr>
          <w:rFonts w:ascii="Tahoma" w:eastAsia="Times New Roman" w:hAnsi="Tahoma" w:cs="Tahoma"/>
          <w:color w:val="000000" w:themeColor="text1"/>
          <w:sz w:val="20"/>
          <w:szCs w:val="20"/>
          <w:lang w:eastAsia="sl-SI"/>
        </w:rPr>
        <w:t xml:space="preserve">, da bomo pri izvedbi javnega naročila št.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003D422A"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sodelovali z naslednjimi podizvajalci</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4C02D9" w:rsidRPr="00DE6757" w:rsidTr="00430F6D">
        <w:trPr>
          <w:trHeight w:val="460"/>
        </w:trPr>
        <w:tc>
          <w:tcPr>
            <w:tcW w:w="3085" w:type="dxa"/>
            <w:tcBorders>
              <w:top w:val="nil"/>
              <w:left w:val="nil"/>
              <w:right w:val="nil"/>
            </w:tcBorders>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4536" w:type="dxa"/>
            <w:tcBorders>
              <w:top w:val="nil"/>
              <w:left w:val="nil"/>
            </w:tcBorders>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Zahteva za neposredno plačilo od podizvajalca DA/NE</w:t>
            </w:r>
          </w:p>
        </w:tc>
      </w:tr>
      <w:tr w:rsidR="004C02D9" w:rsidRPr="00DE6757" w:rsidTr="00430F6D">
        <w:trPr>
          <w:trHeight w:val="460"/>
        </w:trPr>
        <w:tc>
          <w:tcPr>
            <w:tcW w:w="30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bCs/>
                <w:color w:val="000000" w:themeColor="text1"/>
                <w:sz w:val="20"/>
                <w:szCs w:val="20"/>
                <w:lang w:eastAsia="sl-SI"/>
              </w:rPr>
              <w:t>NAZIV PODIZVAJALCA ŠT. 1</w:t>
            </w:r>
          </w:p>
        </w:tc>
        <w:tc>
          <w:tcPr>
            <w:tcW w:w="4536"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DE6757" w:rsidTr="00430F6D">
        <w:trPr>
          <w:trHeight w:val="460"/>
        </w:trPr>
        <w:tc>
          <w:tcPr>
            <w:tcW w:w="30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bCs/>
                <w:color w:val="000000" w:themeColor="text1"/>
                <w:sz w:val="20"/>
                <w:szCs w:val="20"/>
                <w:lang w:eastAsia="sl-SI"/>
              </w:rPr>
              <w:t>NAZIV PODIZVAJALCA ŠT. 2</w:t>
            </w:r>
          </w:p>
        </w:tc>
        <w:tc>
          <w:tcPr>
            <w:tcW w:w="4536"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DE6757" w:rsidTr="00430F6D">
        <w:trPr>
          <w:trHeight w:val="460"/>
        </w:trPr>
        <w:tc>
          <w:tcPr>
            <w:tcW w:w="30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bCs/>
                <w:color w:val="000000" w:themeColor="text1"/>
                <w:sz w:val="20"/>
                <w:szCs w:val="20"/>
                <w:lang w:eastAsia="sl-SI"/>
              </w:rPr>
              <w:t>NAZIV PODIZVAJALCA ŠT. 3</w:t>
            </w:r>
          </w:p>
        </w:tc>
        <w:tc>
          <w:tcPr>
            <w:tcW w:w="4536"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DE6757" w:rsidTr="00430F6D">
        <w:trPr>
          <w:trHeight w:val="460"/>
        </w:trPr>
        <w:tc>
          <w:tcPr>
            <w:tcW w:w="30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bCs/>
                <w:color w:val="000000" w:themeColor="text1"/>
                <w:sz w:val="20"/>
                <w:szCs w:val="20"/>
                <w:lang w:eastAsia="sl-SI"/>
              </w:rPr>
              <w:t>NAZIV PODIZVAJALCA ŠT. 4</w:t>
            </w:r>
          </w:p>
        </w:tc>
        <w:tc>
          <w:tcPr>
            <w:tcW w:w="4536"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DE6757" w:rsidTr="00430F6D">
        <w:trPr>
          <w:trHeight w:val="460"/>
        </w:trPr>
        <w:tc>
          <w:tcPr>
            <w:tcW w:w="30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bCs/>
                <w:color w:val="000000" w:themeColor="text1"/>
                <w:sz w:val="20"/>
                <w:szCs w:val="20"/>
                <w:lang w:eastAsia="sl-SI"/>
              </w:rPr>
              <w:t>NAZIV PODIZVAJALCA ŠT. 5</w:t>
            </w:r>
          </w:p>
        </w:tc>
        <w:tc>
          <w:tcPr>
            <w:tcW w:w="4536"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BD0CE1" w:rsidRPr="00DE6757" w:rsidTr="00430F6D">
        <w:trPr>
          <w:trHeight w:val="460"/>
        </w:trPr>
        <w:tc>
          <w:tcPr>
            <w:tcW w:w="30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bCs/>
                <w:color w:val="000000" w:themeColor="text1"/>
                <w:sz w:val="20"/>
                <w:szCs w:val="20"/>
                <w:lang w:eastAsia="sl-SI"/>
              </w:rPr>
              <w:t>NAZIV PODIZVAJALCA ŠT. …</w:t>
            </w:r>
          </w:p>
        </w:tc>
        <w:tc>
          <w:tcPr>
            <w:tcW w:w="4536"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DE6757"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bl>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DE6757">
        <w:rPr>
          <w:rFonts w:ascii="Tahoma" w:eastAsia="Times New Roman" w:hAnsi="Tahoma" w:cs="Tahoma"/>
          <w:b/>
          <w:bCs/>
          <w:color w:val="000000" w:themeColor="text1"/>
          <w:sz w:val="20"/>
          <w:szCs w:val="20"/>
          <w:lang w:eastAsia="sl-SI"/>
        </w:rPr>
        <w:t>in dajemo</w:t>
      </w:r>
    </w:p>
    <w:p w:rsidR="00BD0CE1" w:rsidRPr="00DE6757"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DE6757">
        <w:rPr>
          <w:rFonts w:ascii="Tahoma" w:eastAsia="Times New Roman" w:hAnsi="Tahoma" w:cs="Tahoma"/>
          <w:b/>
          <w:bCs/>
          <w:color w:val="000000" w:themeColor="text1"/>
          <w:sz w:val="20"/>
          <w:szCs w:val="20"/>
          <w:lang w:eastAsia="sl-SI"/>
        </w:rPr>
        <w:t>POOBLASTILO ZA NEPOSREDNO PLAČEVANJE PODIZVAJALCEM</w:t>
      </w:r>
    </w:p>
    <w:p w:rsidR="00BD0CE1" w:rsidRPr="00DE6757"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Pooblaščamo naročnika, da na podlagi potrjenega računa oziroma situacije neposredno plačuje naše obveznosti do podizvajalcev, </w:t>
      </w:r>
      <w:r w:rsidRPr="00DE6757">
        <w:rPr>
          <w:rFonts w:ascii="Tahoma" w:eastAsia="Times New Roman" w:hAnsi="Tahoma" w:cs="Tahoma"/>
          <w:color w:val="000000" w:themeColor="text1"/>
          <w:sz w:val="20"/>
          <w:szCs w:val="20"/>
          <w:lang w:val="x-none" w:eastAsia="sl-SI"/>
        </w:rPr>
        <w:t xml:space="preserve">ki smo jih kot ponudnik navedli </w:t>
      </w:r>
      <w:r w:rsidRPr="00DE6757">
        <w:rPr>
          <w:rFonts w:ascii="Tahoma" w:eastAsia="Times New Roman" w:hAnsi="Tahoma" w:cs="Tahoma"/>
          <w:color w:val="000000" w:themeColor="text1"/>
          <w:sz w:val="20"/>
          <w:szCs w:val="20"/>
          <w:lang w:eastAsia="sl-SI"/>
        </w:rPr>
        <w:t xml:space="preserve">v zgornji tabeli </w:t>
      </w:r>
      <w:r w:rsidRPr="00DE6757">
        <w:rPr>
          <w:rFonts w:ascii="Tahoma" w:eastAsia="Times New Roman" w:hAnsi="Tahoma" w:cs="Tahoma"/>
          <w:color w:val="000000" w:themeColor="text1"/>
          <w:sz w:val="20"/>
          <w:szCs w:val="20"/>
          <w:lang w:val="x-none" w:eastAsia="sl-SI"/>
        </w:rPr>
        <w:t>in označili, da so podali zahtevo za neposredno plačilo.</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val="x-none" w:eastAsia="sl-SI"/>
        </w:rPr>
      </w:pPr>
      <w:r w:rsidRPr="00DE6757">
        <w:rPr>
          <w:rFonts w:ascii="Tahoma" w:eastAsia="Times New Roman" w:hAnsi="Tahoma" w:cs="Tahoma"/>
          <w:color w:val="000000" w:themeColor="text1"/>
          <w:sz w:val="20"/>
          <w:szCs w:val="20"/>
          <w:lang w:val="x-none" w:eastAsia="sl-SI"/>
        </w:rPr>
        <w:t>Za podizvajalce v nadaljevanju ponudbe prilagamo podatke.</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imes New Roman" w:eastAsia="Times New Roman" w:hAnsi="Times New Roman" w:cs="Times New Roman"/>
          <w:b/>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__________________________                     Žig                             __________________________</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(Kraj in datum)                                                                                (Naziv in podpis ponudnika)</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keepNext/>
        <w:tabs>
          <w:tab w:val="left" w:pos="284"/>
        </w:tabs>
        <w:spacing w:after="0" w:line="240" w:lineRule="auto"/>
        <w:jc w:val="both"/>
        <w:rPr>
          <w:rFonts w:ascii="Tahoma" w:eastAsia="Times New Roman" w:hAnsi="Tahoma" w:cs="Tahoma"/>
          <w:i/>
          <w:color w:val="000000" w:themeColor="text1"/>
          <w:sz w:val="18"/>
          <w:szCs w:val="18"/>
          <w:lang w:eastAsia="sl-SI"/>
        </w:rPr>
      </w:pPr>
      <w:r w:rsidRPr="00DE6757">
        <w:rPr>
          <w:rFonts w:ascii="Tahoma" w:eastAsia="Times New Roman" w:hAnsi="Tahoma" w:cs="Tahoma"/>
          <w:b/>
          <w:i/>
          <w:color w:val="000000" w:themeColor="text1"/>
          <w:sz w:val="18"/>
          <w:szCs w:val="18"/>
          <w:lang w:eastAsia="sl-SI"/>
        </w:rPr>
        <w:t>Opomba:</w:t>
      </w:r>
      <w:r w:rsidRPr="00DE6757">
        <w:rPr>
          <w:rFonts w:ascii="Tahoma" w:eastAsia="Times New Roman" w:hAnsi="Tahoma" w:cs="Tahoma"/>
          <w:i/>
          <w:color w:val="000000" w:themeColor="text1"/>
          <w:sz w:val="18"/>
          <w:szCs w:val="18"/>
          <w:lang w:eastAsia="sl-SI"/>
        </w:rPr>
        <w:t xml:space="preserve"> </w:t>
      </w:r>
    </w:p>
    <w:p w:rsidR="00BD0CE1" w:rsidRPr="00DE6757"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color w:val="000000" w:themeColor="text1"/>
          <w:sz w:val="20"/>
          <w:szCs w:val="20"/>
          <w:lang w:eastAsia="sl-SI"/>
        </w:rPr>
      </w:pPr>
      <w:r w:rsidRPr="00DE6757">
        <w:rPr>
          <w:rFonts w:ascii="Tahoma" w:eastAsia="Times New Roman" w:hAnsi="Tahoma" w:cs="Tahoma"/>
          <w:i/>
          <w:iCs/>
          <w:color w:val="000000" w:themeColor="text1"/>
          <w:sz w:val="18"/>
          <w:lang w:eastAsia="sl-SI"/>
        </w:rPr>
        <w:t>Obrazec se izpolni kadar namerava ponudnik izvesti javno naročilo s podizvajalcem, ki (ne)- zahteva neposredno plačilo v skladu s 94. členom ZJN-3, ter posledično služi kot priloga k pogodbi o izvedbi javnega naročila.</w:t>
      </w:r>
    </w:p>
    <w:p w:rsidR="00BD0CE1" w:rsidRPr="00DE6757" w:rsidRDefault="00BD0CE1" w:rsidP="00BD0CE1">
      <w:pPr>
        <w:keepNext/>
        <w:spacing w:after="0" w:line="240" w:lineRule="auto"/>
        <w:jc w:val="both"/>
        <w:rPr>
          <w:rFonts w:ascii="Tahoma" w:eastAsia="Times New Roman" w:hAnsi="Tahoma" w:cs="Tahoma"/>
          <w:i/>
          <w:iCs/>
          <w:color w:val="000000" w:themeColor="text1"/>
          <w:sz w:val="18"/>
          <w:lang w:eastAsia="sl-SI"/>
        </w:rPr>
      </w:pPr>
    </w:p>
    <w:p w:rsidR="00BD0CE1" w:rsidRPr="00DE6757"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r w:rsidRPr="00DE6757">
        <w:rPr>
          <w:rFonts w:ascii="Tahoma" w:eastAsia="Times New Roman" w:hAnsi="Tahoma" w:cs="Tahoma"/>
          <w:i/>
          <w:iCs/>
          <w:color w:val="000000" w:themeColor="text1"/>
          <w:sz w:val="18"/>
          <w:lang w:eastAsia="sl-SI"/>
        </w:rPr>
        <w:t xml:space="preserve">V primeru, da ponudnik ne namerava izvesti javno naročilo s podizvajalcem, obrazca ni potrebno izpolniti.  </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D104DC" w:rsidRPr="00DE6757" w:rsidRDefault="00D104DC"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lastRenderedPageBreak/>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SEZNAM PODIZVAJALCEV </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5/2</w:t>
            </w:r>
          </w:p>
        </w:tc>
      </w:tr>
    </w:tbl>
    <w:p w:rsidR="00BD0CE1" w:rsidRPr="00DE6757"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4C02D9" w:rsidRPr="00DE6757" w:rsidTr="00430F6D">
        <w:trPr>
          <w:trHeight w:val="385"/>
          <w:jc w:val="center"/>
        </w:trPr>
        <w:tc>
          <w:tcPr>
            <w:tcW w:w="9208" w:type="dxa"/>
            <w:gridSpan w:val="3"/>
          </w:tcPr>
          <w:p w:rsidR="00BD0CE1" w:rsidRPr="00DE6757" w:rsidRDefault="00423B1A"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00BD0CE1"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p>
        </w:tc>
      </w:tr>
      <w:tr w:rsidR="004C02D9" w:rsidRPr="00DE6757" w:rsidTr="00430F6D">
        <w:trPr>
          <w:trHeight w:val="385"/>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Naziv podizvajalca</w:t>
            </w:r>
          </w:p>
        </w:tc>
        <w:tc>
          <w:tcPr>
            <w:tcW w:w="6446" w:type="dxa"/>
            <w:gridSpan w:val="2"/>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Polni naslov</w:t>
            </w:r>
          </w:p>
        </w:tc>
        <w:tc>
          <w:tcPr>
            <w:tcW w:w="6446" w:type="dxa"/>
            <w:gridSpan w:val="2"/>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Merge w:val="restart"/>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 xml:space="preserve">V skladu s 94. členom ZJN-3 kot podizvajalec zahtevamo neposredno plačilo </w:t>
            </w:r>
          </w:p>
        </w:tc>
        <w:tc>
          <w:tcPr>
            <w:tcW w:w="6446" w:type="dxa"/>
            <w:gridSpan w:val="2"/>
            <w:vAlign w:val="center"/>
          </w:tcPr>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6"/>
                <w:szCs w:val="18"/>
                <w:lang w:eastAsia="sl-SI"/>
              </w:rPr>
              <w:t xml:space="preserve">Obkrožite/označite </w:t>
            </w:r>
          </w:p>
        </w:tc>
      </w:tr>
      <w:tr w:rsidR="004C02D9" w:rsidRPr="00DE6757" w:rsidTr="00430F6D">
        <w:trPr>
          <w:jc w:val="center"/>
        </w:trPr>
        <w:tc>
          <w:tcPr>
            <w:tcW w:w="2762" w:type="dxa"/>
            <w:vMerge/>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c>
          <w:tcPr>
            <w:tcW w:w="3223" w:type="dxa"/>
            <w:vAlign w:val="center"/>
          </w:tcPr>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DA</w:t>
            </w:r>
          </w:p>
        </w:tc>
        <w:tc>
          <w:tcPr>
            <w:tcW w:w="3223" w:type="dxa"/>
            <w:vAlign w:val="center"/>
          </w:tcPr>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NE</w:t>
            </w: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 xml:space="preserve">Vsi zakoniti zastopniki podizvajalca </w:t>
            </w: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gridSpan w:val="2"/>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Matična številka podizvajalca</w:t>
            </w:r>
          </w:p>
        </w:tc>
        <w:tc>
          <w:tcPr>
            <w:tcW w:w="6446" w:type="dxa"/>
            <w:gridSpan w:val="2"/>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Davčna številka podizvajalca</w:t>
            </w:r>
          </w:p>
        </w:tc>
        <w:tc>
          <w:tcPr>
            <w:tcW w:w="6446" w:type="dxa"/>
            <w:gridSpan w:val="2"/>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Transakcijski račun podizvajalca</w:t>
            </w:r>
          </w:p>
        </w:tc>
        <w:tc>
          <w:tcPr>
            <w:tcW w:w="6446" w:type="dxa"/>
            <w:gridSpan w:val="2"/>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Vsak del javnega naročila (storitev/gradnja/blago), ki se oddaja v podizvajanje (vrsta/opis del)</w:t>
            </w: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gridSpan w:val="2"/>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Količina/Delež (%) javnega naročila, ki se oddaja v podizvajanje</w:t>
            </w:r>
          </w:p>
        </w:tc>
        <w:tc>
          <w:tcPr>
            <w:tcW w:w="6446" w:type="dxa"/>
            <w:gridSpan w:val="2"/>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Vrednost del brez DV</w:t>
            </w:r>
          </w:p>
        </w:tc>
        <w:tc>
          <w:tcPr>
            <w:tcW w:w="6446" w:type="dxa"/>
            <w:gridSpan w:val="2"/>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Kraj izvedbe</w:t>
            </w:r>
          </w:p>
        </w:tc>
        <w:tc>
          <w:tcPr>
            <w:tcW w:w="6446" w:type="dxa"/>
            <w:gridSpan w:val="2"/>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Rok izvedbe</w:t>
            </w:r>
          </w:p>
        </w:tc>
        <w:tc>
          <w:tcPr>
            <w:tcW w:w="6446" w:type="dxa"/>
            <w:gridSpan w:val="2"/>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rsidR="00BD0CE1" w:rsidRPr="00DE6757"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p>
    <w:p w:rsidR="00BD0CE1" w:rsidRPr="00DE6757"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r w:rsidRPr="00DE6757">
        <w:rPr>
          <w:rFonts w:ascii="Tahoma" w:eastAsia="Times New Roman" w:hAnsi="Tahoma" w:cs="Tahoma"/>
          <w:b/>
          <w:bCs/>
          <w:color w:val="000000" w:themeColor="text1"/>
          <w:sz w:val="20"/>
          <w:szCs w:val="20"/>
          <w:lang w:eastAsia="sl-SI"/>
        </w:rPr>
        <w:t xml:space="preserve">SOGLASJE ZA NEPOSREDNO PLAČEVANJE PODIZVAJALCEM NA PODLAGI 94. ČLENA ZJN-3, </w:t>
      </w:r>
    </w:p>
    <w:p w:rsidR="00BD0CE1" w:rsidRPr="00DE6757" w:rsidRDefault="00BD0CE1" w:rsidP="00BD0CE1">
      <w:pPr>
        <w:spacing w:after="0" w:line="240" w:lineRule="auto"/>
        <w:jc w:val="both"/>
        <w:rPr>
          <w:rFonts w:ascii="Tahoma" w:eastAsia="Times New Roman" w:hAnsi="Tahoma" w:cs="Tahoma"/>
          <w:b/>
          <w:color w:val="000000" w:themeColor="text1"/>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lang w:eastAsia="sl-SI"/>
        </w:rPr>
        <w:t xml:space="preserve">SOGLAŠAM, </w:t>
      </w:r>
      <w:r w:rsidRPr="00DE6757">
        <w:rPr>
          <w:rFonts w:ascii="Tahoma" w:eastAsia="Times New Roman" w:hAnsi="Tahoma" w:cs="Tahoma"/>
          <w:color w:val="000000" w:themeColor="text1"/>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rsidR="00BD0CE1" w:rsidRPr="00DE6757" w:rsidRDefault="00BD0CE1" w:rsidP="00BD0CE1">
      <w:pPr>
        <w:spacing w:after="0" w:line="240" w:lineRule="auto"/>
        <w:rPr>
          <w:rFonts w:ascii="Tahoma" w:eastAsia="Times New Roman" w:hAnsi="Tahoma" w:cs="Tahoma"/>
          <w:b/>
          <w:color w:val="000000" w:themeColor="text1"/>
          <w:sz w:val="20"/>
          <w:szCs w:val="20"/>
          <w:lang w:eastAsia="sl-SI"/>
        </w:rPr>
      </w:pPr>
      <w:r w:rsidRPr="00DE6757">
        <w:rPr>
          <w:rFonts w:ascii="Times New Roman" w:eastAsia="Times New Roman" w:hAnsi="Times New Roman" w:cs="Times New Roman"/>
          <w:b/>
          <w:color w:val="000000" w:themeColor="text1"/>
          <w:sz w:val="20"/>
          <w:szCs w:val="20"/>
          <w:lang w:eastAsia="sl-SI"/>
        </w:rPr>
        <w:t xml:space="preserve"> </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____________________________                     Žig                     _______________________________</w:t>
      </w:r>
    </w:p>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(Kraj in datum)                                                                          Podpis odgovorne osebe podizvajalca</w:t>
      </w: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r w:rsidRPr="00DE6757">
        <w:rPr>
          <w:rFonts w:ascii="Tahoma" w:eastAsia="Times New Roman" w:hAnsi="Tahoma" w:cs="Tahoma"/>
          <w:b/>
          <w:i/>
          <w:color w:val="000000" w:themeColor="text1"/>
          <w:sz w:val="18"/>
          <w:szCs w:val="18"/>
          <w:lang w:eastAsia="ar-SA"/>
        </w:rPr>
        <w:t>Navodilo</w:t>
      </w:r>
      <w:r w:rsidR="00BA7FCC" w:rsidRPr="00DE6757">
        <w:rPr>
          <w:rFonts w:ascii="Tahoma" w:eastAsia="Times New Roman" w:hAnsi="Tahoma" w:cs="Tahoma"/>
          <w:i/>
          <w:color w:val="000000" w:themeColor="text1"/>
          <w:sz w:val="18"/>
          <w:szCs w:val="18"/>
          <w:lang w:eastAsia="ar-SA"/>
        </w:rPr>
        <w:t>: Ponudbi p</w:t>
      </w:r>
      <w:r w:rsidRPr="00DE6757">
        <w:rPr>
          <w:rFonts w:ascii="Tahoma" w:eastAsia="Times New Roman" w:hAnsi="Tahoma" w:cs="Tahoma"/>
          <w:i/>
          <w:color w:val="000000" w:themeColor="text1"/>
          <w:sz w:val="18"/>
          <w:szCs w:val="18"/>
          <w:lang w:eastAsia="ar-SA"/>
        </w:rPr>
        <w:t>riloži</w:t>
      </w:r>
      <w:r w:rsidR="00BA7FCC" w:rsidRPr="00DE6757">
        <w:rPr>
          <w:rFonts w:ascii="Tahoma" w:eastAsia="Times New Roman" w:hAnsi="Tahoma" w:cs="Tahoma"/>
          <w:i/>
          <w:color w:val="000000" w:themeColor="text1"/>
          <w:sz w:val="18"/>
          <w:szCs w:val="18"/>
          <w:lang w:eastAsia="ar-SA"/>
        </w:rPr>
        <w:t>ti</w:t>
      </w:r>
      <w:r w:rsidRPr="00DE6757">
        <w:rPr>
          <w:rFonts w:ascii="Tahoma" w:eastAsia="Times New Roman" w:hAnsi="Tahoma" w:cs="Tahoma"/>
          <w:i/>
          <w:color w:val="000000" w:themeColor="text1"/>
          <w:sz w:val="18"/>
          <w:szCs w:val="18"/>
          <w:lang w:eastAsia="ar-SA"/>
        </w:rPr>
        <w:t xml:space="preserve"> izpolnjene ESPD teh podizvajalcev v skladu z 79. členom ZJN-3.</w:t>
      </w: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62543D" w:rsidRPr="00DE6757"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lastRenderedPageBreak/>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6</w:t>
            </w:r>
          </w:p>
        </w:tc>
      </w:tr>
    </w:tbl>
    <w:p w:rsidR="00BD0CE1" w:rsidRPr="00DE6757"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rsidR="00BD0CE1" w:rsidRPr="00DE6757"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C02D9" w:rsidRPr="00DE6757" w:rsidTr="00430F6D">
        <w:trPr>
          <w:trHeight w:val="385"/>
          <w:jc w:val="center"/>
        </w:trPr>
        <w:tc>
          <w:tcPr>
            <w:tcW w:w="9208" w:type="dxa"/>
            <w:gridSpan w:val="2"/>
          </w:tcPr>
          <w:p w:rsidR="00BD0CE1" w:rsidRPr="00DE6757" w:rsidRDefault="00423B1A"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00BD0CE1"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p>
        </w:tc>
      </w:tr>
      <w:tr w:rsidR="004C02D9" w:rsidRPr="00DE6757" w:rsidTr="00430F6D">
        <w:trPr>
          <w:trHeight w:val="385"/>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Naziv gospodarskega subjekta</w:t>
            </w:r>
          </w:p>
        </w:tc>
        <w:tc>
          <w:tcPr>
            <w:tcW w:w="6446"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Polni naslov</w:t>
            </w:r>
          </w:p>
        </w:tc>
        <w:tc>
          <w:tcPr>
            <w:tcW w:w="6446"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Vsi zakoniti zastopniki gospodarskega subjekta</w:t>
            </w: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Matična številka gospodarskega subjekta</w:t>
            </w:r>
          </w:p>
        </w:tc>
        <w:tc>
          <w:tcPr>
            <w:tcW w:w="6446"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Davčna številka gospodarskega subjekta</w:t>
            </w:r>
          </w:p>
        </w:tc>
        <w:tc>
          <w:tcPr>
            <w:tcW w:w="6446"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Transakcijski račun gospodarskega subjekta</w:t>
            </w:r>
          </w:p>
        </w:tc>
        <w:tc>
          <w:tcPr>
            <w:tcW w:w="6446" w:type="dxa"/>
            <w:vAlign w:val="center"/>
          </w:tcPr>
          <w:p w:rsidR="00BD0CE1" w:rsidRPr="00DE6757" w:rsidRDefault="00BD0CE1" w:rsidP="00BD0CE1">
            <w:pPr>
              <w:spacing w:after="0"/>
              <w:rPr>
                <w:rFonts w:ascii="Tahoma" w:eastAsia="Times New Roman" w:hAnsi="Tahoma" w:cs="Tahoma"/>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Vsak del javnega naročila, za katere namerava ponudnik uporabiti zmogljivost gospodarskega subjekta</w:t>
            </w: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DE6757"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Količina/Delež (%) javnega naročila</w:t>
            </w:r>
          </w:p>
        </w:tc>
        <w:tc>
          <w:tcPr>
            <w:tcW w:w="6446" w:type="dxa"/>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Kraj izvedbe</w:t>
            </w:r>
          </w:p>
        </w:tc>
        <w:tc>
          <w:tcPr>
            <w:tcW w:w="6446" w:type="dxa"/>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DE6757" w:rsidTr="00430F6D">
        <w:trPr>
          <w:jc w:val="center"/>
        </w:trPr>
        <w:tc>
          <w:tcPr>
            <w:tcW w:w="2762" w:type="dxa"/>
            <w:vAlign w:val="center"/>
          </w:tcPr>
          <w:p w:rsidR="00BD0CE1" w:rsidRPr="00DE6757" w:rsidRDefault="00BD0CE1" w:rsidP="00BD0CE1">
            <w:pPr>
              <w:spacing w:after="0" w:line="240" w:lineRule="auto"/>
              <w:rPr>
                <w:rFonts w:ascii="Tahoma" w:eastAsia="Times New Roman" w:hAnsi="Tahoma" w:cs="Tahoma"/>
                <w:color w:val="000000" w:themeColor="text1"/>
                <w:sz w:val="18"/>
                <w:szCs w:val="18"/>
                <w:lang w:eastAsia="sl-SI"/>
              </w:rPr>
            </w:pPr>
            <w:r w:rsidRPr="00DE6757">
              <w:rPr>
                <w:rFonts w:ascii="Tahoma" w:eastAsia="Times New Roman" w:hAnsi="Tahoma" w:cs="Tahoma"/>
                <w:color w:val="000000" w:themeColor="text1"/>
                <w:sz w:val="18"/>
                <w:szCs w:val="18"/>
                <w:lang w:eastAsia="sl-SI"/>
              </w:rPr>
              <w:t>Rok izvedbe</w:t>
            </w:r>
          </w:p>
        </w:tc>
        <w:tc>
          <w:tcPr>
            <w:tcW w:w="6446" w:type="dxa"/>
            <w:vAlign w:val="center"/>
          </w:tcPr>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DE6757"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rsidR="00BD0CE1" w:rsidRPr="00DE6757"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r w:rsidRPr="00DE6757">
        <w:rPr>
          <w:rFonts w:ascii="Tahoma" w:eastAsia="Times New Roman" w:hAnsi="Tahoma" w:cs="Tahoma"/>
          <w:color w:val="000000" w:themeColor="text1"/>
          <w:sz w:val="20"/>
          <w:szCs w:val="20"/>
          <w:lang w:val="x-none" w:eastAsia="sl-SI"/>
        </w:rPr>
        <w:t>Datum:.........................</w:t>
      </w:r>
      <w:r w:rsidRPr="00DE6757">
        <w:rPr>
          <w:rFonts w:ascii="Tahoma" w:eastAsia="Times New Roman" w:hAnsi="Tahoma" w:cs="Tahoma"/>
          <w:color w:val="000000" w:themeColor="text1"/>
          <w:sz w:val="20"/>
          <w:szCs w:val="20"/>
          <w:lang w:val="x-none" w:eastAsia="sl-SI"/>
        </w:rPr>
        <w:tab/>
      </w:r>
    </w:p>
    <w:p w:rsidR="00BD0CE1" w:rsidRPr="00DE6757"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val="x-none" w:eastAsia="sl-SI"/>
        </w:rPr>
        <w:t>Ime in priimek ter podpi</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z w:val="20"/>
          <w:szCs w:val="20"/>
          <w:lang w:val="x-none" w:eastAsia="sl-SI"/>
        </w:rPr>
        <w:tab/>
      </w:r>
      <w:r w:rsidRPr="00DE6757">
        <w:rPr>
          <w:rFonts w:ascii="Tahoma" w:eastAsia="Times New Roman" w:hAnsi="Tahoma" w:cs="Tahoma"/>
          <w:color w:val="000000" w:themeColor="text1"/>
          <w:sz w:val="20"/>
          <w:szCs w:val="20"/>
          <w:lang w:eastAsia="sl-SI"/>
        </w:rPr>
        <w:t xml:space="preserve">     </w:t>
      </w:r>
      <w:r w:rsidRPr="00DE6757">
        <w:rPr>
          <w:rFonts w:ascii="Tahoma" w:eastAsia="Times New Roman" w:hAnsi="Tahoma" w:cs="Tahoma"/>
          <w:color w:val="000000" w:themeColor="text1"/>
          <w:sz w:val="20"/>
          <w:szCs w:val="20"/>
          <w:lang w:val="x-none" w:eastAsia="sl-SI"/>
        </w:rPr>
        <w:t xml:space="preserve">Ime in priimek ter podpis </w:t>
      </w:r>
    </w:p>
    <w:p w:rsidR="00BD0CE1" w:rsidRPr="00DE6757" w:rsidRDefault="00BD0CE1" w:rsidP="00BD0CE1">
      <w:pPr>
        <w:tabs>
          <w:tab w:val="left" w:pos="5400"/>
        </w:tabs>
        <w:spacing w:after="0" w:line="240" w:lineRule="auto"/>
        <w:jc w:val="both"/>
        <w:rPr>
          <w:rFonts w:ascii="Tahoma" w:eastAsia="Times New Roman" w:hAnsi="Tahoma" w:cs="Tahoma"/>
          <w:color w:val="000000" w:themeColor="text1"/>
          <w:sz w:val="20"/>
          <w:szCs w:val="20"/>
          <w:lang w:val="x-none" w:eastAsia="sl-SI"/>
        </w:rPr>
      </w:pPr>
      <w:r w:rsidRPr="00DE6757">
        <w:rPr>
          <w:rFonts w:ascii="Tahoma" w:eastAsia="Times New Roman" w:hAnsi="Tahoma" w:cs="Tahoma"/>
          <w:color w:val="000000" w:themeColor="text1"/>
          <w:sz w:val="20"/>
          <w:szCs w:val="20"/>
          <w:lang w:val="x-none" w:eastAsia="sl-SI"/>
        </w:rPr>
        <w:t xml:space="preserve">ponudnika:                                                                    </w:t>
      </w:r>
      <w:r w:rsidRPr="00DE6757">
        <w:rPr>
          <w:rFonts w:ascii="Tahoma" w:eastAsia="Times New Roman" w:hAnsi="Tahoma" w:cs="Tahoma"/>
          <w:color w:val="000000" w:themeColor="text1"/>
          <w:sz w:val="20"/>
          <w:szCs w:val="20"/>
          <w:lang w:eastAsia="sl-SI"/>
        </w:rPr>
        <w:t xml:space="preserve">  </w:t>
      </w:r>
      <w:r w:rsidRPr="00DE6757">
        <w:rPr>
          <w:rFonts w:ascii="Tahoma" w:eastAsia="Times New Roman" w:hAnsi="Tahoma" w:cs="Tahoma"/>
          <w:color w:val="000000" w:themeColor="text1"/>
          <w:sz w:val="20"/>
          <w:szCs w:val="20"/>
          <w:lang w:val="x-none" w:eastAsia="sl-SI"/>
        </w:rPr>
        <w:t xml:space="preserve"> </w:t>
      </w:r>
      <w:r w:rsidRPr="00DE6757">
        <w:rPr>
          <w:rFonts w:ascii="Tahoma" w:eastAsia="Times New Roman" w:hAnsi="Tahoma" w:cs="Tahoma"/>
          <w:color w:val="000000" w:themeColor="text1"/>
          <w:sz w:val="20"/>
          <w:szCs w:val="20"/>
          <w:lang w:eastAsia="sl-SI"/>
        </w:rPr>
        <w:t>gospodarskega subjekta</w:t>
      </w:r>
      <w:r w:rsidRPr="00DE6757">
        <w:rPr>
          <w:rFonts w:ascii="Tahoma" w:eastAsia="Times New Roman" w:hAnsi="Tahoma" w:cs="Tahoma"/>
          <w:color w:val="000000" w:themeColor="text1"/>
          <w:sz w:val="20"/>
          <w:szCs w:val="20"/>
          <w:lang w:val="x-none" w:eastAsia="sl-SI"/>
        </w:rPr>
        <w:t>:</w:t>
      </w:r>
    </w:p>
    <w:p w:rsidR="00BD0CE1" w:rsidRPr="00DE6757"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val="x-none" w:eastAsia="sl-SI"/>
        </w:rPr>
      </w:pPr>
      <w:r w:rsidRPr="00DE6757">
        <w:rPr>
          <w:rFonts w:ascii="Tahoma" w:eastAsia="Times New Roman" w:hAnsi="Tahoma" w:cs="Tahoma"/>
          <w:color w:val="000000" w:themeColor="text1"/>
          <w:sz w:val="20"/>
          <w:szCs w:val="20"/>
          <w:lang w:val="x-none" w:eastAsia="sl-SI"/>
        </w:rPr>
        <w:t>..........................................</w:t>
      </w:r>
      <w:r w:rsidRPr="00DE6757">
        <w:rPr>
          <w:rFonts w:ascii="Tahoma" w:eastAsia="Times New Roman" w:hAnsi="Tahoma" w:cs="Tahoma"/>
          <w:color w:val="000000" w:themeColor="text1"/>
          <w:sz w:val="20"/>
          <w:szCs w:val="20"/>
          <w:lang w:val="x-none" w:eastAsia="sl-SI"/>
        </w:rPr>
        <w:tab/>
      </w:r>
      <w:r w:rsidRPr="00DE6757">
        <w:rPr>
          <w:rFonts w:ascii="Tahoma" w:eastAsia="Times New Roman" w:hAnsi="Tahoma" w:cs="Tahoma"/>
          <w:color w:val="000000" w:themeColor="text1"/>
          <w:sz w:val="20"/>
          <w:szCs w:val="20"/>
          <w:lang w:val="x-none" w:eastAsia="sl-SI"/>
        </w:rPr>
        <w:tab/>
      </w:r>
      <w:r w:rsidRPr="00DE6757">
        <w:rPr>
          <w:rFonts w:ascii="Tahoma" w:eastAsia="Times New Roman" w:hAnsi="Tahoma" w:cs="Tahoma"/>
          <w:color w:val="000000" w:themeColor="text1"/>
          <w:sz w:val="20"/>
          <w:szCs w:val="20"/>
          <w:lang w:val="x-none" w:eastAsia="sl-SI"/>
        </w:rPr>
        <w:tab/>
      </w:r>
      <w:r w:rsidRPr="00DE6757">
        <w:rPr>
          <w:rFonts w:ascii="Tahoma" w:eastAsia="Times New Roman" w:hAnsi="Tahoma" w:cs="Tahoma"/>
          <w:color w:val="000000" w:themeColor="text1"/>
          <w:sz w:val="20"/>
          <w:szCs w:val="20"/>
          <w:lang w:val="x-none" w:eastAsia="sl-SI"/>
        </w:rPr>
        <w:tab/>
      </w:r>
      <w:r w:rsidRPr="00DE6757">
        <w:rPr>
          <w:rFonts w:ascii="Tahoma" w:eastAsia="Times New Roman" w:hAnsi="Tahoma" w:cs="Tahoma"/>
          <w:color w:val="000000" w:themeColor="text1"/>
          <w:sz w:val="20"/>
          <w:szCs w:val="20"/>
          <w:lang w:val="x-none" w:eastAsia="sl-SI"/>
        </w:rPr>
        <w:tab/>
        <w:t>………………………………………………</w:t>
      </w:r>
    </w:p>
    <w:p w:rsidR="00BD0CE1" w:rsidRPr="00DE6757" w:rsidRDefault="00BD0CE1" w:rsidP="00BD0CE1">
      <w:pPr>
        <w:tabs>
          <w:tab w:val="left" w:pos="284"/>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ab/>
      </w:r>
      <w:r w:rsidRPr="00DE6757">
        <w:rPr>
          <w:rFonts w:ascii="Tahoma" w:eastAsia="Times New Roman" w:hAnsi="Tahoma" w:cs="Tahoma"/>
          <w:b/>
          <w:color w:val="000000" w:themeColor="text1"/>
          <w:sz w:val="20"/>
          <w:szCs w:val="20"/>
          <w:lang w:eastAsia="sl-SI"/>
        </w:rPr>
        <w:tab/>
        <w:t xml:space="preserve"> </w:t>
      </w:r>
      <w:r w:rsidRPr="00DE6757">
        <w:rPr>
          <w:rFonts w:ascii="Tahoma" w:eastAsia="Times New Roman" w:hAnsi="Tahoma" w:cs="Tahoma"/>
          <w:color w:val="000000" w:themeColor="text1"/>
          <w:sz w:val="20"/>
          <w:szCs w:val="20"/>
          <w:lang w:eastAsia="sl-SI"/>
        </w:rPr>
        <w:t xml:space="preserve">Žig: </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t>Žig:</w:t>
      </w: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62543D" w:rsidRPr="00DE6757"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62543D" w:rsidRPr="00DE6757"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DE6757"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lastRenderedPageBreak/>
              <w:br w:type="page"/>
            </w:r>
            <w:r w:rsidRPr="00DE6757">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SEZNAM REFERENC  </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7/1</w:t>
            </w:r>
          </w:p>
        </w:tc>
      </w:tr>
    </w:tbl>
    <w:p w:rsidR="00BD0CE1" w:rsidRPr="00DE6757" w:rsidRDefault="00BD0CE1" w:rsidP="00BD0CE1">
      <w:pPr>
        <w:spacing w:after="0" w:line="240" w:lineRule="auto"/>
        <w:jc w:val="right"/>
        <w:rPr>
          <w:rFonts w:ascii="Tahoma" w:eastAsia="Times New Roman" w:hAnsi="Tahoma" w:cs="Tahoma"/>
          <w:i/>
          <w:color w:val="000000" w:themeColor="text1"/>
          <w:sz w:val="18"/>
          <w:szCs w:val="18"/>
          <w:lang w:eastAsia="sl-SI"/>
        </w:rPr>
      </w:pPr>
      <w:r w:rsidRPr="00DE6757">
        <w:rPr>
          <w:rFonts w:ascii="Tahoma" w:eastAsia="Times New Roman" w:hAnsi="Tahoma" w:cs="Tahoma"/>
          <w:i/>
          <w:color w:val="000000" w:themeColor="text1"/>
          <w:sz w:val="18"/>
          <w:szCs w:val="18"/>
          <w:lang w:eastAsia="sl-SI"/>
        </w:rPr>
        <w:t>……/……</w:t>
      </w:r>
    </w:p>
    <w:p w:rsidR="00BD0CE1" w:rsidRPr="00DE6757" w:rsidRDefault="00BD0CE1" w:rsidP="00BD0CE1">
      <w:pPr>
        <w:spacing w:after="0" w:line="240" w:lineRule="auto"/>
        <w:jc w:val="right"/>
        <w:rPr>
          <w:rFonts w:ascii="Tahoma" w:eastAsia="Times New Roman" w:hAnsi="Tahoma" w:cs="Tahoma"/>
          <w:i/>
          <w:color w:val="000000" w:themeColor="text1"/>
          <w:sz w:val="18"/>
          <w:szCs w:val="18"/>
          <w:lang w:eastAsia="sl-SI"/>
        </w:rPr>
      </w:pPr>
      <w:r w:rsidRPr="00DE6757">
        <w:rPr>
          <w:rFonts w:ascii="Tahoma" w:eastAsia="Times New Roman" w:hAnsi="Tahoma" w:cs="Tahoma"/>
          <w:i/>
          <w:color w:val="000000" w:themeColor="text1"/>
          <w:sz w:val="18"/>
          <w:szCs w:val="18"/>
          <w:lang w:eastAsia="sl-SI"/>
        </w:rPr>
        <w:t>(št. izvoda / št. vseh izvodov)</w:t>
      </w:r>
    </w:p>
    <w:p w:rsidR="00BD0CE1" w:rsidRPr="00DE6757"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DE6757" w:rsidRDefault="00423B1A"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00BD0CE1" w:rsidRPr="00DE6757">
        <w:rPr>
          <w:rFonts w:ascii="Tahoma" w:eastAsia="Times New Roman" w:hAnsi="Tahoma" w:cs="Tahoma"/>
          <w:b/>
          <w:color w:val="000000" w:themeColor="text1"/>
          <w:sz w:val="20"/>
          <w:szCs w:val="20"/>
          <w:lang w:eastAsia="sl-SI"/>
        </w:rPr>
        <w:t xml:space="preserve"> –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p>
    <w:p w:rsidR="00BD0CE1" w:rsidRPr="00DE6757"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Ime in priimek predstavnika naročnika:</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Datum dobave:</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Predmet reference:</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Vrednost reference v EUR brez DDV:</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Ime in priimek predstavnika naročnika:</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Datum dobave:</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Predmet reference:</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Vrednost reference v EUR brez DDV:</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Ime in priimek predstavnika naročnika:</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Datum dobave:</w:t>
            </w:r>
          </w:p>
        </w:tc>
      </w:tr>
      <w:tr w:rsidR="004C02D9"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Predmet reference:</w:t>
            </w:r>
          </w:p>
        </w:tc>
      </w:tr>
      <w:tr w:rsidR="00BD0CE1" w:rsidRPr="00DE6757" w:rsidTr="00430F6D">
        <w:tc>
          <w:tcPr>
            <w:tcW w:w="9494" w:type="dxa"/>
            <w:shd w:val="clear" w:color="auto" w:fill="auto"/>
          </w:tcPr>
          <w:p w:rsidR="00BD0CE1" w:rsidRPr="00DE6757"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Vrednost reference v EUR brez DDV:</w:t>
            </w:r>
          </w:p>
        </w:tc>
      </w:tr>
    </w:tbl>
    <w:p w:rsidR="00BD0CE1" w:rsidRPr="00DE6757"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p w:rsidR="00BD0CE1" w:rsidRPr="00DE6757"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rsidR="00BD0CE1" w:rsidRPr="00DE6757" w:rsidRDefault="00BD0CE1" w:rsidP="00BD0CE1">
      <w:pPr>
        <w:spacing w:after="0" w:line="240" w:lineRule="auto"/>
        <w:rPr>
          <w:rFonts w:ascii="Tahoma" w:eastAsia="Times New Roman" w:hAnsi="Tahoma" w:cs="Tahoma"/>
          <w:color w:val="000000" w:themeColor="text1"/>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DE6757" w:rsidTr="00430F6D">
        <w:trPr>
          <w:trHeight w:val="235"/>
        </w:trPr>
        <w:tc>
          <w:tcPr>
            <w:tcW w:w="3402"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DE6757" w:rsidTr="00430F6D">
        <w:trPr>
          <w:trHeight w:val="235"/>
        </w:trPr>
        <w:tc>
          <w:tcPr>
            <w:tcW w:w="3402"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(kraj, datum)</w:t>
            </w:r>
          </w:p>
        </w:tc>
        <w:tc>
          <w:tcPr>
            <w:tcW w:w="2552"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(Ime in priimek ter podpis ponudnika)</w:t>
            </w:r>
          </w:p>
        </w:tc>
      </w:tr>
    </w:tbl>
    <w:p w:rsidR="00BD0CE1" w:rsidRPr="00DE6757" w:rsidRDefault="00BD0CE1" w:rsidP="00BD0CE1">
      <w:pPr>
        <w:tabs>
          <w:tab w:val="left" w:pos="284"/>
        </w:tabs>
        <w:spacing w:after="0" w:line="240" w:lineRule="auto"/>
        <w:jc w:val="center"/>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color w:val="000000" w:themeColor="text1"/>
                <w:sz w:val="18"/>
                <w:szCs w:val="20"/>
                <w:lang w:eastAsia="sl-SI"/>
              </w:rPr>
              <w:br w:type="page"/>
            </w:r>
          </w:p>
        </w:tc>
        <w:tc>
          <w:tcPr>
            <w:tcW w:w="7653"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POTRDITEV REFERENC S STRANI POSAMEZNIH NAROČNIKOV</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7/2</w:t>
            </w:r>
          </w:p>
        </w:tc>
      </w:tr>
    </w:tbl>
    <w:p w:rsidR="00BD0CE1" w:rsidRPr="00DE6757" w:rsidRDefault="00BD0CE1" w:rsidP="00BD0CE1">
      <w:pPr>
        <w:spacing w:after="0" w:line="240" w:lineRule="auto"/>
        <w:jc w:val="right"/>
        <w:rPr>
          <w:rFonts w:ascii="Tahoma" w:eastAsia="Times New Roman" w:hAnsi="Tahoma" w:cs="Tahoma"/>
          <w:i/>
          <w:color w:val="000000" w:themeColor="text1"/>
          <w:sz w:val="18"/>
          <w:szCs w:val="18"/>
          <w:lang w:eastAsia="sl-SI"/>
        </w:rPr>
      </w:pPr>
      <w:r w:rsidRPr="00DE6757">
        <w:rPr>
          <w:rFonts w:ascii="Tahoma" w:eastAsia="Times New Roman" w:hAnsi="Tahoma" w:cs="Tahoma"/>
          <w:i/>
          <w:color w:val="000000" w:themeColor="text1"/>
          <w:sz w:val="18"/>
          <w:szCs w:val="18"/>
          <w:lang w:eastAsia="sl-SI"/>
        </w:rPr>
        <w:t>……/……</w:t>
      </w:r>
    </w:p>
    <w:p w:rsidR="00BD0CE1" w:rsidRPr="00DE6757" w:rsidRDefault="00BD0CE1" w:rsidP="00BD0CE1">
      <w:pPr>
        <w:spacing w:after="0" w:line="240" w:lineRule="auto"/>
        <w:jc w:val="right"/>
        <w:rPr>
          <w:rFonts w:ascii="Tahoma" w:eastAsia="Times New Roman" w:hAnsi="Tahoma" w:cs="Tahoma"/>
          <w:i/>
          <w:color w:val="000000" w:themeColor="text1"/>
          <w:sz w:val="18"/>
          <w:szCs w:val="18"/>
          <w:lang w:eastAsia="sl-SI"/>
        </w:rPr>
      </w:pPr>
      <w:r w:rsidRPr="00DE6757">
        <w:rPr>
          <w:rFonts w:ascii="Tahoma" w:eastAsia="Times New Roman" w:hAnsi="Tahoma" w:cs="Tahoma"/>
          <w:i/>
          <w:color w:val="000000" w:themeColor="text1"/>
          <w:sz w:val="18"/>
          <w:szCs w:val="18"/>
          <w:lang w:eastAsia="sl-SI"/>
        </w:rPr>
        <w:t>(št. izvoda / št. vseh izvodov)</w:t>
      </w:r>
    </w:p>
    <w:p w:rsidR="00BD0CE1" w:rsidRPr="00DE6757"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Izjavljamo, da so spodaj navedeni podatki o referenčnih delih resnični. Na podlagi poziva bomo naročniku v zahtevanem roku predložili dodatna dokazila o uspešni izvedbi navedenih referenčnih del oziroma</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uspešno izvedenih poslov ponudnika, v kolikor bo le ta želel preveriti resničnost navedb o izvedenih referenčnih delih.</w:t>
      </w:r>
    </w:p>
    <w:p w:rsidR="00BD0CE1" w:rsidRPr="00DE6757"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4C02D9" w:rsidRPr="00DE6757" w:rsidTr="00430F6D">
        <w:trPr>
          <w:trHeight w:val="310"/>
        </w:trPr>
        <w:tc>
          <w:tcPr>
            <w:tcW w:w="2977" w:type="dxa"/>
            <w:gridSpan w:val="2"/>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Naročnik/Izdajatelj reference:</w:t>
            </w:r>
          </w:p>
        </w:tc>
        <w:tc>
          <w:tcPr>
            <w:tcW w:w="6662" w:type="dxa"/>
            <w:gridSpan w:val="3"/>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DE6757" w:rsidTr="00430F6D">
        <w:trPr>
          <w:trHeight w:val="375"/>
        </w:trPr>
        <w:tc>
          <w:tcPr>
            <w:tcW w:w="2977" w:type="dxa"/>
            <w:gridSpan w:val="2"/>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Naslov (sedež):</w:t>
            </w:r>
          </w:p>
        </w:tc>
        <w:tc>
          <w:tcPr>
            <w:tcW w:w="6662" w:type="dxa"/>
            <w:gridSpan w:val="3"/>
          </w:tcPr>
          <w:p w:rsidR="00BD0CE1" w:rsidRPr="00DE6757" w:rsidRDefault="00BD0CE1" w:rsidP="00BD0CE1">
            <w:pPr>
              <w:widowControl w:val="0"/>
              <w:spacing w:after="0" w:line="240" w:lineRule="auto"/>
              <w:rPr>
                <w:rFonts w:ascii="Tahoma" w:eastAsia="Times New Roman" w:hAnsi="Tahoma" w:cs="Tahoma"/>
                <w:b/>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b/>
                <w:color w:val="000000" w:themeColor="text1"/>
                <w:sz w:val="20"/>
                <w:szCs w:val="20"/>
                <w:lang w:eastAsia="sl-SI"/>
              </w:rPr>
            </w:pPr>
          </w:p>
        </w:tc>
      </w:tr>
      <w:tr w:rsidR="004C02D9" w:rsidRPr="00DE6757" w:rsidTr="00430F6D">
        <w:trPr>
          <w:trHeight w:val="601"/>
        </w:trPr>
        <w:tc>
          <w:tcPr>
            <w:tcW w:w="2977" w:type="dxa"/>
            <w:gridSpan w:val="2"/>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w:t>
            </w:r>
          </w:p>
        </w:tc>
        <w:tc>
          <w:tcPr>
            <w:tcW w:w="6662" w:type="dxa"/>
            <w:gridSpan w:val="3"/>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DE6757" w:rsidTr="00430F6D">
        <w:trPr>
          <w:trHeight w:val="598"/>
        </w:trPr>
        <w:tc>
          <w:tcPr>
            <w:tcW w:w="2977" w:type="dxa"/>
            <w:gridSpan w:val="2"/>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Kontaktna oseba naročnika:</w:t>
            </w:r>
          </w:p>
        </w:tc>
        <w:tc>
          <w:tcPr>
            <w:tcW w:w="6662" w:type="dxa"/>
            <w:gridSpan w:val="3"/>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DE6757" w:rsidTr="00430F6D">
        <w:trPr>
          <w:trHeight w:val="422"/>
        </w:trPr>
        <w:tc>
          <w:tcPr>
            <w:tcW w:w="2977" w:type="dxa"/>
            <w:gridSpan w:val="2"/>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Telefonska številka:</w:t>
            </w: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E-mail:</w:t>
            </w:r>
          </w:p>
        </w:tc>
        <w:tc>
          <w:tcPr>
            <w:tcW w:w="6662" w:type="dxa"/>
            <w:gridSpan w:val="3"/>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DE6757" w:rsidTr="00430F6D">
        <w:trPr>
          <w:cantSplit/>
          <w:trHeight w:val="358"/>
        </w:trPr>
        <w:tc>
          <w:tcPr>
            <w:tcW w:w="2977" w:type="dxa"/>
            <w:gridSpan w:val="2"/>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Cs w:val="20"/>
                <w:lang w:eastAsia="sl-SI"/>
              </w:rPr>
              <w:t>Datum dobave</w:t>
            </w:r>
            <w:r w:rsidRPr="00DE6757">
              <w:rPr>
                <w:rFonts w:ascii="Tahoma" w:eastAsia="Times New Roman" w:hAnsi="Tahoma" w:cs="Tahoma"/>
                <w:color w:val="000000" w:themeColor="text1"/>
                <w:sz w:val="20"/>
                <w:szCs w:val="20"/>
                <w:lang w:eastAsia="sl-SI"/>
              </w:rPr>
              <w:t>:</w:t>
            </w:r>
          </w:p>
        </w:tc>
        <w:tc>
          <w:tcPr>
            <w:tcW w:w="6662" w:type="dxa"/>
            <w:gridSpan w:val="3"/>
            <w:vAlign w:val="bottom"/>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DE6757" w:rsidTr="00430F6D">
        <w:trPr>
          <w:trHeight w:val="508"/>
        </w:trPr>
        <w:tc>
          <w:tcPr>
            <w:tcW w:w="2977" w:type="dxa"/>
            <w:gridSpan w:val="2"/>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Kraj izvedbe posla:</w:t>
            </w:r>
          </w:p>
        </w:tc>
        <w:tc>
          <w:tcPr>
            <w:tcW w:w="6662" w:type="dxa"/>
            <w:gridSpan w:val="3"/>
            <w:tcBorders>
              <w:bottom w:val="single" w:sz="4" w:space="0" w:color="auto"/>
            </w:tcBorders>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DE6757" w:rsidTr="00430F6D">
        <w:trPr>
          <w:trHeight w:val="1315"/>
        </w:trPr>
        <w:tc>
          <w:tcPr>
            <w:tcW w:w="2977" w:type="dxa"/>
            <w:gridSpan w:val="2"/>
            <w:tcBorders>
              <w:right w:val="single" w:sz="4" w:space="0" w:color="auto"/>
            </w:tcBorders>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Opis predmeta naročila za katerega se izdaja referenca:</w:t>
            </w: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DE6757" w:rsidTr="00430F6D">
        <w:trPr>
          <w:trHeight w:val="426"/>
        </w:trPr>
        <w:tc>
          <w:tcPr>
            <w:tcW w:w="2977" w:type="dxa"/>
            <w:gridSpan w:val="2"/>
            <w:tcBorders>
              <w:right w:val="single" w:sz="4" w:space="0" w:color="auto"/>
            </w:tcBorders>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DE675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693" w:type="dxa"/>
            <w:gridSpan w:val="2"/>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4111" w:type="dxa"/>
            <w:tcBorders>
              <w:bottom w:val="single" w:sz="4" w:space="0" w:color="auto"/>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DE675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(kraj, datum)</w:t>
            </w:r>
          </w:p>
        </w:tc>
        <w:tc>
          <w:tcPr>
            <w:tcW w:w="2693" w:type="dxa"/>
            <w:gridSpan w:val="2"/>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žig</w:t>
            </w:r>
          </w:p>
        </w:tc>
        <w:tc>
          <w:tcPr>
            <w:tcW w:w="4111" w:type="dxa"/>
            <w:tcBorders>
              <w:top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 xml:space="preserve">(Ime in priimek ter podpis </w:t>
            </w:r>
            <w:r w:rsidRPr="00DE6757">
              <w:rPr>
                <w:rFonts w:ascii="Tahoma" w:eastAsia="Times New Roman" w:hAnsi="Tahoma" w:cs="Tahoma"/>
                <w:b/>
                <w:snapToGrid w:val="0"/>
                <w:color w:val="000000" w:themeColor="text1"/>
                <w:sz w:val="20"/>
                <w:szCs w:val="20"/>
                <w:lang w:eastAsia="sl-SI"/>
              </w:rPr>
              <w:t>ponudnika</w:t>
            </w:r>
            <w:r w:rsidRPr="00DE6757">
              <w:rPr>
                <w:rFonts w:ascii="Tahoma" w:eastAsia="Times New Roman" w:hAnsi="Tahoma" w:cs="Tahoma"/>
                <w:snapToGrid w:val="0"/>
                <w:color w:val="000000" w:themeColor="text1"/>
                <w:sz w:val="20"/>
                <w:szCs w:val="20"/>
                <w:lang w:eastAsia="sl-SI"/>
              </w:rPr>
              <w:t>)</w:t>
            </w:r>
          </w:p>
        </w:tc>
      </w:tr>
    </w:tbl>
    <w:p w:rsidR="00BD0CE1" w:rsidRPr="00DE6757" w:rsidRDefault="00BD0CE1" w:rsidP="00BD0CE1">
      <w:pPr>
        <w:widowControl w:val="0"/>
        <w:pBdr>
          <w:bottom w:val="single" w:sz="12" w:space="1" w:color="auto"/>
        </w:pBdr>
        <w:spacing w:after="0" w:line="240" w:lineRule="auto"/>
        <w:rPr>
          <w:rFonts w:ascii="Tahoma" w:eastAsia="Times New Roman" w:hAnsi="Tahoma" w:cs="Tahoma"/>
          <w:b/>
          <w:color w:val="000000" w:themeColor="text1"/>
          <w:sz w:val="20"/>
          <w:szCs w:val="20"/>
          <w:lang w:eastAsia="sl-SI"/>
        </w:rPr>
      </w:pPr>
    </w:p>
    <w:p w:rsidR="00BD0CE1" w:rsidRPr="00DE6757"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IZPOLNI PLAČNIK/NAROČNIK (Izdajatelj reference)!!!</w:t>
      </w:r>
    </w:p>
    <w:p w:rsidR="00BD0CE1" w:rsidRPr="00DE6757"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Potrjujemo, da nam je na podlagi našega naročila zgoraj navedeni izvajalec </w:t>
      </w:r>
      <w:r w:rsidRPr="00DE6757">
        <w:rPr>
          <w:rFonts w:ascii="Tahoma" w:eastAsia="Calibri" w:hAnsi="Tahoma" w:cs="Tahoma"/>
          <w:color w:val="000000" w:themeColor="text1"/>
          <w:sz w:val="20"/>
          <w:szCs w:val="20"/>
          <w:lang w:eastAsia="sl-SI"/>
        </w:rPr>
        <w:t>kvalitetno, pravočasno in skladno s pogodbenimi določili/določili okvirnega sporazuma/naročilnico</w:t>
      </w:r>
      <w:r w:rsidRPr="00DE6757">
        <w:rPr>
          <w:rFonts w:ascii="Tahoma" w:eastAsia="Times New Roman" w:hAnsi="Tahoma" w:cs="Tahoma"/>
          <w:color w:val="000000" w:themeColor="text1"/>
          <w:sz w:val="20"/>
          <w:szCs w:val="20"/>
          <w:lang w:eastAsia="sl-SI"/>
        </w:rPr>
        <w:t xml:space="preserve"> opravljal vzdrževalna dela in popravila za zgoraj navedeno referenčno delo. Potrdilo izdajamo na prošnjo izvajalca in velja izključno za potrebe pri njegovi oddaji ponudbe za pridobitev predmetnega javnega naročila št.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 xml:space="preserve">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Pr="00DE6757">
        <w:rPr>
          <w:rFonts w:ascii="Tahoma" w:eastAsia="Times New Roman" w:hAnsi="Tahoma" w:cs="Tahoma"/>
          <w:color w:val="000000" w:themeColor="text1"/>
          <w:sz w:val="20"/>
          <w:szCs w:val="20"/>
          <w:lang w:eastAsia="sl-SI"/>
        </w:rPr>
        <w:t>.</w:t>
      </w: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ab/>
        <w:t xml:space="preserve"> </w:t>
      </w:r>
    </w:p>
    <w:p w:rsidR="00BD0CE1" w:rsidRPr="00DE6757" w:rsidRDefault="00BD0CE1" w:rsidP="00BD0CE1">
      <w:pPr>
        <w:widowControl w:val="0"/>
        <w:spacing w:after="0" w:line="240" w:lineRule="auto"/>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Izjavljamo, da smo </w:t>
      </w:r>
      <w:r w:rsidRPr="00DE6757">
        <w:rPr>
          <w:rFonts w:ascii="Tahoma" w:eastAsia="Times New Roman" w:hAnsi="Tahoma" w:cs="Tahoma"/>
          <w:b/>
          <w:i/>
          <w:color w:val="000000" w:themeColor="text1"/>
          <w:sz w:val="20"/>
          <w:szCs w:val="20"/>
          <w:lang w:eastAsia="sl-SI"/>
        </w:rPr>
        <w:t>javni / zasebni</w:t>
      </w:r>
      <w:r w:rsidRPr="00DE6757">
        <w:rPr>
          <w:rFonts w:ascii="Tahoma" w:eastAsia="Times New Roman" w:hAnsi="Tahoma" w:cs="Tahoma"/>
          <w:color w:val="000000" w:themeColor="text1"/>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DE6757" w:rsidTr="00430F6D">
        <w:trPr>
          <w:trHeight w:val="235"/>
        </w:trPr>
        <w:tc>
          <w:tcPr>
            <w:tcW w:w="3402"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DE6757" w:rsidTr="00430F6D">
        <w:trPr>
          <w:trHeight w:val="235"/>
        </w:trPr>
        <w:tc>
          <w:tcPr>
            <w:tcW w:w="3402"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(kraj, datum)</w:t>
            </w:r>
          </w:p>
        </w:tc>
        <w:tc>
          <w:tcPr>
            <w:tcW w:w="2552"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 xml:space="preserve">(Ime in priimek ter podpis </w:t>
            </w:r>
            <w:r w:rsidRPr="00DE6757">
              <w:rPr>
                <w:rFonts w:ascii="Tahoma" w:eastAsia="Times New Roman" w:hAnsi="Tahoma" w:cs="Tahoma"/>
                <w:b/>
                <w:snapToGrid w:val="0"/>
                <w:color w:val="000000" w:themeColor="text1"/>
                <w:sz w:val="20"/>
                <w:szCs w:val="20"/>
                <w:lang w:eastAsia="sl-SI"/>
              </w:rPr>
              <w:t>izdajatelja reference</w:t>
            </w:r>
            <w:r w:rsidRPr="00DE6757">
              <w:rPr>
                <w:rFonts w:ascii="Tahoma" w:eastAsia="Times New Roman" w:hAnsi="Tahoma" w:cs="Tahoma"/>
                <w:snapToGrid w:val="0"/>
                <w:color w:val="000000" w:themeColor="text1"/>
                <w:sz w:val="20"/>
                <w:szCs w:val="20"/>
                <w:lang w:eastAsia="sl-SI"/>
              </w:rPr>
              <w:t>)</w:t>
            </w:r>
          </w:p>
        </w:tc>
      </w:tr>
    </w:tbl>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B334B" w:rsidRPr="00DE6757" w:rsidRDefault="00BB334B"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rsidR="00BD0CE1" w:rsidRPr="00DE6757" w:rsidRDefault="00614C9C" w:rsidP="00BD0CE1">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BD0CE1"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8</w:t>
            </w:r>
          </w:p>
        </w:tc>
      </w:tr>
    </w:tbl>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705031" w:rsidP="00BD0CE1">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color w:val="000000" w:themeColor="text1"/>
          <w:sz w:val="20"/>
          <w:szCs w:val="20"/>
          <w:lang w:eastAsia="sl-SI"/>
        </w:rPr>
        <w:t>Tehnične specifikacije</w:t>
      </w:r>
      <w:r w:rsidR="00BD0CE1" w:rsidRPr="00DE6757">
        <w:rPr>
          <w:rFonts w:ascii="Tahoma" w:eastAsia="Times New Roman" w:hAnsi="Tahoma" w:cs="Tahoma"/>
          <w:color w:val="000000" w:themeColor="text1"/>
          <w:sz w:val="20"/>
          <w:szCs w:val="20"/>
          <w:lang w:eastAsia="sl-SI"/>
        </w:rPr>
        <w:t xml:space="preserve"> za javno naročilo št.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00BD0CE1" w:rsidRPr="00DE6757">
        <w:rPr>
          <w:rFonts w:ascii="Tahoma" w:eastAsia="Times New Roman" w:hAnsi="Tahoma" w:cs="Tahoma"/>
          <w:b/>
          <w:color w:val="000000" w:themeColor="text1"/>
          <w:sz w:val="20"/>
          <w:szCs w:val="20"/>
          <w:lang w:eastAsia="sl-SI"/>
        </w:rPr>
        <w:t xml:space="preserve"> –</w:t>
      </w:r>
      <w:r w:rsidR="00BD0CE1" w:rsidRPr="00DE6757">
        <w:rPr>
          <w:rFonts w:ascii="Tahoma" w:eastAsia="Times New Roman" w:hAnsi="Tahoma" w:cs="Tahoma"/>
          <w:color w:val="000000" w:themeColor="text1"/>
          <w:sz w:val="20"/>
          <w:szCs w:val="20"/>
          <w:lang w:eastAsia="sl-SI"/>
        </w:rPr>
        <w:t xml:space="preserve"> </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007F6959" w:rsidRPr="00DE6757">
        <w:rPr>
          <w:rFonts w:ascii="Tahoma" w:eastAsia="Times New Roman" w:hAnsi="Tahoma" w:cs="Tahoma"/>
          <w:b/>
          <w:color w:val="000000" w:themeColor="text1"/>
          <w:sz w:val="20"/>
          <w:szCs w:val="20"/>
          <w:lang w:eastAsia="sl-SI"/>
        </w:rPr>
        <w:t>:</w:t>
      </w:r>
    </w:p>
    <w:p w:rsidR="00BD0CE1" w:rsidRPr="00DE6757"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2F3455" w:rsidRPr="00DE6757" w:rsidRDefault="002F3455" w:rsidP="002F3455">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Ponudnik </w:t>
      </w:r>
      <w:r w:rsidR="00826808" w:rsidRPr="00DE6757">
        <w:rPr>
          <w:rFonts w:ascii="Tahoma" w:eastAsia="Times New Roman" w:hAnsi="Tahoma" w:cs="Tahoma"/>
          <w:color w:val="000000" w:themeColor="text1"/>
          <w:sz w:val="20"/>
          <w:szCs w:val="20"/>
          <w:lang w:eastAsia="sl-SI"/>
        </w:rPr>
        <w:t xml:space="preserve">v razdelek »Drugi dokumenti« </w:t>
      </w:r>
      <w:r w:rsidRPr="00DE6757">
        <w:rPr>
          <w:rFonts w:ascii="Tahoma" w:eastAsia="Times New Roman" w:hAnsi="Tahoma" w:cs="Tahoma"/>
          <w:color w:val="000000" w:themeColor="text1"/>
          <w:sz w:val="20"/>
          <w:szCs w:val="20"/>
          <w:lang w:eastAsia="sl-SI"/>
        </w:rPr>
        <w:t xml:space="preserve">predloži </w:t>
      </w:r>
      <w:r w:rsidR="00705031" w:rsidRPr="00DE6757">
        <w:rPr>
          <w:rFonts w:ascii="Tahoma" w:eastAsia="Times New Roman" w:hAnsi="Tahoma" w:cs="Tahoma"/>
          <w:color w:val="000000" w:themeColor="text1"/>
          <w:sz w:val="20"/>
          <w:szCs w:val="20"/>
          <w:lang w:eastAsia="sl-SI"/>
        </w:rPr>
        <w:t>izpolnjen »</w:t>
      </w:r>
      <w:r w:rsidR="00D104DC" w:rsidRPr="00DE6757">
        <w:rPr>
          <w:rFonts w:ascii="Tahoma" w:eastAsia="Times New Roman" w:hAnsi="Tahoma" w:cs="Tahoma"/>
          <w:color w:val="000000" w:themeColor="text1"/>
          <w:sz w:val="20"/>
          <w:szCs w:val="20"/>
          <w:lang w:eastAsia="sl-SI"/>
        </w:rPr>
        <w:t>P</w:t>
      </w:r>
      <w:r w:rsidRPr="00DE6757">
        <w:rPr>
          <w:rFonts w:ascii="Tahoma" w:eastAsia="Times New Roman" w:hAnsi="Tahoma" w:cs="Tahoma"/>
          <w:color w:val="000000" w:themeColor="text1"/>
          <w:sz w:val="20"/>
          <w:szCs w:val="20"/>
          <w:lang w:eastAsia="sl-SI"/>
        </w:rPr>
        <w:t xml:space="preserve">opis </w:t>
      </w:r>
      <w:r w:rsidR="0004424A" w:rsidRPr="00DE6757">
        <w:rPr>
          <w:rFonts w:ascii="Tahoma" w:eastAsia="Times New Roman" w:hAnsi="Tahoma" w:cs="Tahoma"/>
          <w:color w:val="000000" w:themeColor="text1"/>
          <w:sz w:val="20"/>
          <w:szCs w:val="20"/>
          <w:lang w:eastAsia="sl-SI"/>
        </w:rPr>
        <w:t>opreme</w:t>
      </w:r>
      <w:r w:rsidR="00705031" w:rsidRPr="00DE6757">
        <w:rPr>
          <w:rFonts w:ascii="Tahoma" w:eastAsia="Times New Roman" w:hAnsi="Tahoma" w:cs="Tahoma"/>
          <w:color w:val="000000" w:themeColor="text1"/>
          <w:sz w:val="20"/>
          <w:szCs w:val="20"/>
          <w:lang w:eastAsia="sl-SI"/>
        </w:rPr>
        <w:t>«</w:t>
      </w:r>
      <w:r w:rsidR="007F2DC4" w:rsidRPr="00DE6757">
        <w:rPr>
          <w:rFonts w:ascii="Tahoma" w:eastAsia="Times New Roman" w:hAnsi="Tahoma" w:cs="Tahoma"/>
          <w:color w:val="000000" w:themeColor="text1"/>
          <w:sz w:val="20"/>
          <w:szCs w:val="20"/>
          <w:lang w:eastAsia="sl-SI"/>
        </w:rPr>
        <w:t xml:space="preserve"> ter </w:t>
      </w:r>
      <w:r w:rsidR="002D7D3B" w:rsidRPr="00DE6757">
        <w:rPr>
          <w:rFonts w:ascii="Tahoma" w:eastAsia="Times New Roman" w:hAnsi="Tahoma" w:cs="Tahoma"/>
          <w:color w:val="000000" w:themeColor="text1"/>
          <w:sz w:val="20"/>
          <w:szCs w:val="20"/>
          <w:lang w:eastAsia="sl-SI"/>
        </w:rPr>
        <w:t xml:space="preserve">del in </w:t>
      </w:r>
      <w:r w:rsidR="007F2DC4" w:rsidRPr="00DE6757">
        <w:rPr>
          <w:rFonts w:ascii="Tahoma" w:eastAsia="Times New Roman" w:hAnsi="Tahoma" w:cs="Tahoma"/>
          <w:color w:val="000000" w:themeColor="text1"/>
          <w:sz w:val="20"/>
          <w:szCs w:val="20"/>
          <w:lang w:eastAsia="sl-SI"/>
        </w:rPr>
        <w:t>materiala</w:t>
      </w:r>
      <w:r w:rsidRPr="00DE6757">
        <w:rPr>
          <w:rFonts w:ascii="Tahoma" w:eastAsia="Times New Roman" w:hAnsi="Tahoma" w:cs="Tahoma"/>
          <w:color w:val="000000" w:themeColor="text1"/>
          <w:sz w:val="20"/>
          <w:szCs w:val="20"/>
          <w:lang w:eastAsia="sl-SI"/>
        </w:rPr>
        <w:t xml:space="preserve"> z vnesenimi cenami za kos oz. enoto za vsako postavko popisa</w:t>
      </w:r>
      <w:r w:rsidR="00826808" w:rsidRPr="00DE6757">
        <w:rPr>
          <w:rFonts w:ascii="Tahoma" w:eastAsia="Times New Roman" w:hAnsi="Tahoma" w:cs="Tahoma"/>
          <w:color w:val="000000" w:themeColor="text1"/>
          <w:sz w:val="20"/>
          <w:szCs w:val="20"/>
          <w:lang w:eastAsia="sl-SI"/>
        </w:rPr>
        <w:t xml:space="preserve"> – v obliki excelove tabele</w:t>
      </w:r>
      <w:r w:rsidRPr="00DE6757">
        <w:rPr>
          <w:rFonts w:ascii="Tahoma" w:eastAsia="Times New Roman" w:hAnsi="Tahoma" w:cs="Tahoma"/>
          <w:color w:val="000000" w:themeColor="text1"/>
          <w:sz w:val="20"/>
          <w:szCs w:val="20"/>
          <w:lang w:eastAsia="sl-SI"/>
        </w:rPr>
        <w:t>.</w:t>
      </w:r>
    </w:p>
    <w:p w:rsidR="002F3455" w:rsidRPr="00DE6757" w:rsidRDefault="002F3455" w:rsidP="002F3455">
      <w:pPr>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DE6757" w:rsidTr="00430F6D">
        <w:trPr>
          <w:trHeight w:val="235"/>
        </w:trPr>
        <w:tc>
          <w:tcPr>
            <w:tcW w:w="3402" w:type="dxa"/>
            <w:tcBorders>
              <w:bottom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DE6757"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DE6757" w:rsidTr="00430F6D">
        <w:trPr>
          <w:trHeight w:val="235"/>
        </w:trPr>
        <w:tc>
          <w:tcPr>
            <w:tcW w:w="3402" w:type="dxa"/>
            <w:tcBorders>
              <w:top w:val="single" w:sz="4" w:space="0" w:color="auto"/>
            </w:tcBorders>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(kraj, datum)</w:t>
            </w:r>
          </w:p>
        </w:tc>
        <w:tc>
          <w:tcPr>
            <w:tcW w:w="2552" w:type="dxa"/>
          </w:tcPr>
          <w:p w:rsidR="00BD0CE1" w:rsidRPr="00DE6757"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DE6757"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DE6757">
              <w:rPr>
                <w:rFonts w:ascii="Tahoma" w:eastAsia="Times New Roman" w:hAnsi="Tahoma" w:cs="Tahoma"/>
                <w:snapToGrid w:val="0"/>
                <w:color w:val="000000" w:themeColor="text1"/>
                <w:sz w:val="20"/>
                <w:szCs w:val="20"/>
                <w:lang w:eastAsia="sl-SI"/>
              </w:rPr>
              <w:t>(Ime in priimek ter podpis ponudnika)</w:t>
            </w:r>
          </w:p>
        </w:tc>
      </w:tr>
    </w:tbl>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DE6757"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Pr="00DE6757"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1C7BC7" w:rsidRPr="00DE6757" w:rsidRDefault="001C7BC7" w:rsidP="00BD0CE1">
      <w:pPr>
        <w:widowControl w:val="0"/>
        <w:spacing w:after="0" w:line="240" w:lineRule="auto"/>
        <w:rPr>
          <w:rFonts w:ascii="Tahoma" w:eastAsia="Times New Roman" w:hAnsi="Tahoma" w:cs="Tahoma"/>
          <w:color w:val="000000" w:themeColor="text1"/>
          <w:sz w:val="20"/>
          <w:szCs w:val="20"/>
          <w:lang w:eastAsia="sl-SI"/>
        </w:rPr>
      </w:pPr>
    </w:p>
    <w:p w:rsidR="001C7BC7" w:rsidRPr="00DE6757" w:rsidRDefault="001C7BC7" w:rsidP="00BD0CE1">
      <w:pPr>
        <w:widowControl w:val="0"/>
        <w:spacing w:after="0" w:line="240" w:lineRule="auto"/>
        <w:rPr>
          <w:rFonts w:ascii="Tahoma" w:eastAsia="Times New Roman" w:hAnsi="Tahoma" w:cs="Tahoma"/>
          <w:color w:val="000000" w:themeColor="text1"/>
          <w:sz w:val="20"/>
          <w:szCs w:val="20"/>
          <w:lang w:eastAsia="sl-SI"/>
        </w:rPr>
      </w:pPr>
    </w:p>
    <w:p w:rsidR="00BA6DA7" w:rsidRPr="00DE6757" w:rsidRDefault="00BA6DA7" w:rsidP="00BD0CE1">
      <w:pPr>
        <w:widowControl w:val="0"/>
        <w:spacing w:after="0" w:line="240" w:lineRule="auto"/>
        <w:rPr>
          <w:rFonts w:ascii="Tahoma" w:eastAsia="Times New Roman" w:hAnsi="Tahoma" w:cs="Tahoma"/>
          <w:color w:val="000000" w:themeColor="text1"/>
          <w:sz w:val="20"/>
          <w:szCs w:val="20"/>
          <w:lang w:eastAsia="sl-SI"/>
        </w:rPr>
      </w:pPr>
    </w:p>
    <w:p w:rsidR="00C84E51" w:rsidRPr="00DE6757" w:rsidRDefault="00C84E51" w:rsidP="00C84E51">
      <w:pPr>
        <w:widowControl w:val="0"/>
        <w:spacing w:after="0" w:line="240" w:lineRule="auto"/>
        <w:rPr>
          <w:rFonts w:ascii="Tahoma" w:eastAsia="Times New Roman" w:hAnsi="Tahoma" w:cs="Tahoma"/>
          <w:color w:val="000000" w:themeColor="text1"/>
          <w:sz w:val="20"/>
          <w:szCs w:val="20"/>
          <w:lang w:eastAsia="sl-SI"/>
        </w:rPr>
      </w:pPr>
    </w:p>
    <w:p w:rsidR="00705031" w:rsidRPr="00DE6757" w:rsidRDefault="00705031" w:rsidP="00C84E51">
      <w:pPr>
        <w:widowControl w:val="0"/>
        <w:spacing w:after="0" w:line="240" w:lineRule="auto"/>
        <w:rPr>
          <w:rFonts w:ascii="Tahoma" w:eastAsia="Times New Roman" w:hAnsi="Tahoma" w:cs="Tahoma"/>
          <w:color w:val="000000" w:themeColor="text1"/>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91376B" w:rsidRPr="00DE6757" w:rsidTr="00BA2822">
        <w:tc>
          <w:tcPr>
            <w:tcW w:w="599" w:type="dxa"/>
            <w:tcBorders>
              <w:right w:val="nil"/>
            </w:tcBorders>
          </w:tcPr>
          <w:p w:rsidR="0091376B" w:rsidRPr="00DE6757" w:rsidRDefault="0091376B" w:rsidP="0091376B">
            <w:pPr>
              <w:spacing w:after="0" w:line="240" w:lineRule="auto"/>
              <w:jc w:val="both"/>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br w:type="page"/>
            </w: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r>
          </w:p>
        </w:tc>
        <w:tc>
          <w:tcPr>
            <w:tcW w:w="7623" w:type="dxa"/>
            <w:tcBorders>
              <w:left w:val="nil"/>
            </w:tcBorders>
          </w:tcPr>
          <w:p w:rsidR="0091376B" w:rsidRPr="00DE6757" w:rsidRDefault="0091376B" w:rsidP="0091376B">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VZOREC POGODBE</w:t>
            </w:r>
          </w:p>
        </w:tc>
        <w:tc>
          <w:tcPr>
            <w:tcW w:w="850" w:type="dxa"/>
            <w:tcBorders>
              <w:right w:val="nil"/>
            </w:tcBorders>
          </w:tcPr>
          <w:p w:rsidR="0091376B" w:rsidRPr="00DE6757" w:rsidRDefault="0091376B" w:rsidP="0091376B">
            <w:pPr>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426" w:type="dxa"/>
            <w:tcBorders>
              <w:left w:val="nil"/>
            </w:tcBorders>
          </w:tcPr>
          <w:p w:rsidR="0091376B" w:rsidRPr="00DE6757" w:rsidRDefault="0091376B" w:rsidP="0091376B">
            <w:pPr>
              <w:spacing w:after="0" w:line="240" w:lineRule="auto"/>
              <w:jc w:val="both"/>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9</w:t>
            </w:r>
          </w:p>
        </w:tc>
      </w:tr>
    </w:tbl>
    <w:p w:rsidR="0091376B" w:rsidRPr="00DE6757" w:rsidRDefault="0091376B" w:rsidP="0091376B">
      <w:pPr>
        <w:spacing w:after="0" w:line="240" w:lineRule="auto"/>
        <w:jc w:val="center"/>
        <w:rPr>
          <w:rFonts w:ascii="Tahoma" w:eastAsia="Times New Roman" w:hAnsi="Tahoma" w:cs="Tahoma"/>
          <w:b/>
          <w:color w:val="000000" w:themeColor="text1"/>
          <w:sz w:val="28"/>
          <w:szCs w:val="28"/>
          <w:lang w:eastAsia="sl-SI"/>
        </w:rPr>
      </w:pPr>
    </w:p>
    <w:p w:rsidR="00E72B2E" w:rsidRPr="00DE6757" w:rsidRDefault="00E72B2E" w:rsidP="00E72B2E">
      <w:pPr>
        <w:spacing w:after="0" w:line="240" w:lineRule="auto"/>
        <w:jc w:val="center"/>
        <w:rPr>
          <w:rFonts w:ascii="Tahoma" w:eastAsia="Times New Roman" w:hAnsi="Tahoma" w:cs="Tahoma"/>
          <w:b/>
          <w:color w:val="000000" w:themeColor="text1"/>
          <w:sz w:val="24"/>
          <w:szCs w:val="24"/>
          <w:lang w:eastAsia="sl-SI"/>
        </w:rPr>
      </w:pPr>
      <w:r w:rsidRPr="00DE6757">
        <w:rPr>
          <w:rFonts w:ascii="Tahoma" w:eastAsia="Times New Roman" w:hAnsi="Tahoma" w:cs="Tahoma"/>
          <w:b/>
          <w:color w:val="000000" w:themeColor="text1"/>
          <w:sz w:val="24"/>
          <w:szCs w:val="24"/>
          <w:lang w:eastAsia="sl-SI"/>
        </w:rPr>
        <w:t>POGODBA ZA</w:t>
      </w:r>
    </w:p>
    <w:p w:rsidR="00E72B2E" w:rsidRPr="00DE6757" w:rsidRDefault="00E72B2E" w:rsidP="00E72B2E">
      <w:pPr>
        <w:spacing w:after="0" w:line="240" w:lineRule="auto"/>
        <w:jc w:val="center"/>
        <w:rPr>
          <w:rFonts w:ascii="Tahoma" w:eastAsia="Times New Roman" w:hAnsi="Tahoma" w:cs="Tahoma"/>
          <w:b/>
          <w:snapToGrid w:val="0"/>
          <w:color w:val="000000" w:themeColor="text1"/>
          <w:sz w:val="24"/>
          <w:szCs w:val="24"/>
          <w:lang w:eastAsia="sl-SI"/>
        </w:rPr>
      </w:pPr>
      <w:r w:rsidRPr="00DE6757">
        <w:rPr>
          <w:rFonts w:ascii="Tahoma" w:eastAsia="Times New Roman" w:hAnsi="Tahoma" w:cs="Tahoma"/>
          <w:b/>
          <w:color w:val="000000" w:themeColor="text1"/>
          <w:sz w:val="24"/>
          <w:szCs w:val="24"/>
          <w:lang w:eastAsia="sl-SI"/>
        </w:rPr>
        <w:t>DOBAVO IN MONTAŽO OPREME V LEKARNI GORENJA VAS</w:t>
      </w:r>
    </w:p>
    <w:p w:rsidR="00E72B2E" w:rsidRPr="00DE6757" w:rsidRDefault="00E72B2E" w:rsidP="00E72B2E">
      <w:pPr>
        <w:spacing w:after="0" w:line="240" w:lineRule="auto"/>
        <w:jc w:val="center"/>
        <w:rPr>
          <w:rFonts w:ascii="Tahoma" w:eastAsia="Times New Roman" w:hAnsi="Tahoma" w:cs="Tahoma"/>
          <w:b/>
          <w:snapToGrid w:val="0"/>
          <w:color w:val="000000" w:themeColor="text1"/>
          <w:sz w:val="24"/>
          <w:szCs w:val="24"/>
          <w:lang w:eastAsia="sl-SI"/>
        </w:rPr>
      </w:pPr>
      <w:r w:rsidRPr="00DE6757">
        <w:rPr>
          <w:rFonts w:ascii="Tahoma" w:eastAsia="Times New Roman" w:hAnsi="Tahoma" w:cs="Tahoma"/>
          <w:b/>
          <w:snapToGrid w:val="0"/>
          <w:color w:val="000000" w:themeColor="text1"/>
          <w:sz w:val="24"/>
          <w:szCs w:val="24"/>
          <w:lang w:eastAsia="sl-SI"/>
        </w:rPr>
        <w:t>št. JN/GL-3-2018</w:t>
      </w:r>
    </w:p>
    <w:p w:rsidR="00E72B2E" w:rsidRPr="00DE6757" w:rsidRDefault="00E72B2E" w:rsidP="00E72B2E">
      <w:pPr>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ki jo skleneta</w:t>
      </w:r>
    </w:p>
    <w:p w:rsidR="00E72B2E" w:rsidRPr="00DE6757" w:rsidRDefault="00E72B2E" w:rsidP="00E72B2E">
      <w:pPr>
        <w:tabs>
          <w:tab w:val="left" w:pos="1702"/>
        </w:tabs>
        <w:spacing w:after="0" w:line="240" w:lineRule="auto"/>
        <w:ind w:left="1701" w:hanging="1701"/>
        <w:rPr>
          <w:rFonts w:ascii="Tahoma" w:eastAsia="Times New Roman" w:hAnsi="Tahoma" w:cs="Tahoma"/>
          <w:color w:val="000000" w:themeColor="text1"/>
          <w:sz w:val="20"/>
          <w:szCs w:val="20"/>
          <w:lang w:eastAsia="sl-SI"/>
        </w:rPr>
      </w:pPr>
    </w:p>
    <w:tbl>
      <w:tblPr>
        <w:tblW w:w="0" w:type="auto"/>
        <w:tblInd w:w="108" w:type="dxa"/>
        <w:tblLook w:val="04A0" w:firstRow="1" w:lastRow="0" w:firstColumn="1" w:lastColumn="0" w:noHBand="0" w:noVBand="1"/>
      </w:tblPr>
      <w:tblGrid>
        <w:gridCol w:w="1555"/>
        <w:gridCol w:w="7691"/>
      </w:tblGrid>
      <w:tr w:rsidR="00E72B2E" w:rsidRPr="00DE6757" w:rsidTr="0057361E">
        <w:tc>
          <w:tcPr>
            <w:tcW w:w="1560" w:type="dxa"/>
            <w:shd w:val="clear" w:color="auto" w:fill="auto"/>
          </w:tcPr>
          <w:p w:rsidR="00E72B2E" w:rsidRPr="00DE6757" w:rsidRDefault="00E72B2E" w:rsidP="00E72B2E">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NAROČNIK:</w:t>
            </w:r>
          </w:p>
        </w:tc>
        <w:tc>
          <w:tcPr>
            <w:tcW w:w="7796"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GORENJSKE LEKARNE, Gosposvetska ulica 12, Kranj</w:t>
            </w:r>
            <w:r w:rsidRPr="00DE6757">
              <w:rPr>
                <w:rFonts w:ascii="Tahoma" w:eastAsia="Times New Roman" w:hAnsi="Tahoma" w:cs="Tahoma"/>
                <w:color w:val="000000" w:themeColor="text1"/>
                <w:sz w:val="20"/>
                <w:szCs w:val="20"/>
                <w:lang w:eastAsia="sl-SI"/>
              </w:rPr>
              <w:t>, ki jih zastopa direktorica Romana Rakovec,</w:t>
            </w:r>
          </w:p>
        </w:tc>
      </w:tr>
      <w:tr w:rsidR="00E72B2E" w:rsidRPr="00DE6757" w:rsidTr="0057361E">
        <w:tc>
          <w:tcPr>
            <w:tcW w:w="1560"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E72B2E" w:rsidRPr="00DE6757" w:rsidTr="0057361E">
        <w:tc>
          <w:tcPr>
            <w:tcW w:w="1560"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identifikacijska številka za DDV: SI95883312</w:t>
            </w:r>
          </w:p>
        </w:tc>
      </w:tr>
      <w:tr w:rsidR="00E72B2E" w:rsidRPr="00DE6757" w:rsidTr="0057361E">
        <w:tc>
          <w:tcPr>
            <w:tcW w:w="1560"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matična številka:                     5053838000</w:t>
            </w:r>
          </w:p>
        </w:tc>
      </w:tr>
      <w:tr w:rsidR="00E72B2E" w:rsidRPr="00DE6757" w:rsidTr="0057361E">
        <w:tc>
          <w:tcPr>
            <w:tcW w:w="1560"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E72B2E" w:rsidRPr="00DE6757" w:rsidTr="0057361E">
        <w:tc>
          <w:tcPr>
            <w:tcW w:w="1560"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nadaljevanju: naročnik),</w:t>
            </w:r>
          </w:p>
        </w:tc>
      </w:tr>
    </w:tbl>
    <w:p w:rsidR="00E72B2E" w:rsidRPr="00DE6757" w:rsidRDefault="00E72B2E" w:rsidP="00E72B2E">
      <w:pPr>
        <w:tabs>
          <w:tab w:val="left" w:pos="1843"/>
        </w:tabs>
        <w:spacing w:after="0" w:line="240" w:lineRule="auto"/>
        <w:ind w:left="1701" w:hanging="1701"/>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1702"/>
        </w:tabs>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ter </w:t>
      </w:r>
    </w:p>
    <w:p w:rsidR="00E72B2E" w:rsidRPr="00DE6757" w:rsidRDefault="00E72B2E" w:rsidP="00E72B2E">
      <w:pPr>
        <w:tabs>
          <w:tab w:val="left" w:pos="1702"/>
        </w:tabs>
        <w:spacing w:after="0" w:line="240" w:lineRule="auto"/>
        <w:rPr>
          <w:rFonts w:ascii="Tahoma" w:eastAsia="Times New Roman" w:hAnsi="Tahoma" w:cs="Tahoma"/>
          <w:b/>
          <w:color w:val="000000" w:themeColor="text1"/>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E72B2E" w:rsidRPr="00DE6757" w:rsidTr="0057361E">
        <w:tc>
          <w:tcPr>
            <w:tcW w:w="1843" w:type="dxa"/>
            <w:shd w:val="clear" w:color="auto" w:fill="auto"/>
          </w:tcPr>
          <w:p w:rsidR="00E72B2E" w:rsidRPr="00DE6757" w:rsidRDefault="00E72B2E" w:rsidP="00E72B2E">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IZVAJALEC:</w:t>
            </w:r>
          </w:p>
        </w:tc>
        <w:tc>
          <w:tcPr>
            <w:tcW w:w="7337"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______________________________________________________________ , ki ga zastopa: ______________________________________________________ ,</w:t>
            </w:r>
          </w:p>
        </w:tc>
      </w:tr>
      <w:tr w:rsidR="00E72B2E" w:rsidRPr="00DE6757" w:rsidTr="0057361E">
        <w:tc>
          <w:tcPr>
            <w:tcW w:w="1843"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E72B2E" w:rsidRPr="00DE6757" w:rsidTr="0057361E">
        <w:tc>
          <w:tcPr>
            <w:tcW w:w="1843"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številka transakcijskega računa: SI56________________________________</w:t>
            </w:r>
          </w:p>
        </w:tc>
      </w:tr>
      <w:tr w:rsidR="00E72B2E" w:rsidRPr="00DE6757" w:rsidTr="0057361E">
        <w:tc>
          <w:tcPr>
            <w:tcW w:w="1843"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identifikacijska številka za DDV: SI__________________________________</w:t>
            </w:r>
          </w:p>
        </w:tc>
      </w:tr>
      <w:tr w:rsidR="00E72B2E" w:rsidRPr="00DE6757" w:rsidTr="0057361E">
        <w:tc>
          <w:tcPr>
            <w:tcW w:w="1843"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matična številka:                      ___________________________________</w:t>
            </w:r>
          </w:p>
        </w:tc>
      </w:tr>
      <w:tr w:rsidR="00E72B2E" w:rsidRPr="00DE6757" w:rsidTr="0057361E">
        <w:tc>
          <w:tcPr>
            <w:tcW w:w="1843"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E72B2E" w:rsidRPr="00DE6757" w:rsidTr="0057361E">
        <w:tc>
          <w:tcPr>
            <w:tcW w:w="1843"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nadaljevanju: izvajalec).</w:t>
            </w:r>
          </w:p>
        </w:tc>
      </w:tr>
    </w:tbl>
    <w:p w:rsidR="00E72B2E" w:rsidRPr="00DE6757" w:rsidRDefault="00E72B2E" w:rsidP="00E72B2E">
      <w:pPr>
        <w:tabs>
          <w:tab w:val="left" w:pos="709"/>
          <w:tab w:val="left" w:pos="1702"/>
        </w:tabs>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tabs>
          <w:tab w:val="left" w:pos="709"/>
          <w:tab w:val="left" w:pos="1702"/>
        </w:tabs>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tabs>
          <w:tab w:val="left" w:pos="709"/>
          <w:tab w:val="left" w:pos="1702"/>
        </w:tabs>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I.</w:t>
      </w:r>
      <w:r w:rsidRPr="00DE6757">
        <w:rPr>
          <w:rFonts w:ascii="Tahoma" w:eastAsia="Times New Roman" w:hAnsi="Tahoma" w:cs="Tahoma"/>
          <w:b/>
          <w:color w:val="000000" w:themeColor="text1"/>
          <w:sz w:val="20"/>
          <w:szCs w:val="20"/>
          <w:lang w:eastAsia="sl-SI"/>
        </w:rPr>
        <w:tab/>
        <w:t>UVODNE DOLOČBE</w:t>
      </w:r>
    </w:p>
    <w:p w:rsidR="00E72B2E" w:rsidRPr="00DE6757" w:rsidRDefault="00E72B2E" w:rsidP="00E72B2E">
      <w:pPr>
        <w:tabs>
          <w:tab w:val="left" w:pos="709"/>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1702"/>
        </w:tabs>
        <w:spacing w:after="0" w:line="240" w:lineRule="auto"/>
        <w:jc w:val="center"/>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Pogodbeni stranki ugotavljata, da je naročnik izvedel postopek za oddajo javnega naročila št. JN/GL-3-2018 po odprtem postopku v skladu s 40. členom Zakona o javnem naročanju (Ur. l. RS, št. 91/15; v nadaljnjem besedilu: ZJN-3), objavljenim na Portalu javnih naročil dne __________ , pod št. objave _______________ z namenom sklenitve Pogodbe za dobavo in montažo opreme v lekarni Gorenja vas, v katerem je naročnik izvajalca izbral na podlagi ekonomsko najugodnejše ponudbe = najugodnejše cene in na podlagi pogojev, opredeljenih v dokumentaciji v zvezi z oddajo javnega naročila naročnika št. JN/GL-3-2018.</w:t>
      </w:r>
    </w:p>
    <w:p w:rsidR="00E72B2E" w:rsidRPr="00DE6757" w:rsidRDefault="00E72B2E" w:rsidP="00E72B2E">
      <w:pPr>
        <w:widowControl w:val="0"/>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Pogodba je sklenjena in prične veljati z dnem podpisa obeh pogodbenih strank, pod pogojem iz 12. člena te pogodbe in ima rok veljavnosti do dneva izpolnitve vseh pogodbenih obveznosti.</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Predložitev meničnega zavarovanja za dobro izvedbo pogodbenih obveznosti je pogoj za veljavnost pogodbe. Če izvajalec ne predloži meničnega zavarovanja, se šteje, da pogodba ni veljavna, in naročnik lahko od izvajalca zahteva povrnitev morebitno povzročene škode, v skladu s pravili odškodninskega prava.</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widowControl w:val="0"/>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PREDMET POGODBE</w:t>
      </w:r>
    </w:p>
    <w:p w:rsidR="00E72B2E" w:rsidRPr="00DE6757" w:rsidRDefault="00E72B2E" w:rsidP="00E72B2E">
      <w:pPr>
        <w:tabs>
          <w:tab w:val="left" w:pos="1080"/>
          <w:tab w:val="left" w:pos="1702"/>
        </w:tabs>
        <w:spacing w:after="0" w:line="240" w:lineRule="auto"/>
        <w:ind w:left="360"/>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Predmet te pogodbe je </w:t>
      </w:r>
      <w:r w:rsidR="00086795" w:rsidRPr="00DE6757">
        <w:rPr>
          <w:rFonts w:ascii="Tahoma" w:eastAsia="Times New Roman" w:hAnsi="Tahoma" w:cs="Tahoma"/>
          <w:color w:val="000000" w:themeColor="text1"/>
          <w:sz w:val="20"/>
          <w:szCs w:val="20"/>
          <w:lang w:eastAsia="sl-SI"/>
        </w:rPr>
        <w:t>DOBAVA IN MONTAŽA OPREME V LEKARNI GORENJA VAS Z UPOŠTEVANJEM OKOLJSKIH VIDIKOV</w:t>
      </w:r>
      <w:r w:rsidRPr="00DE6757">
        <w:rPr>
          <w:rFonts w:ascii="Tahoma" w:eastAsia="Times New Roman" w:hAnsi="Tahoma" w:cs="Tahoma"/>
          <w:color w:val="000000" w:themeColor="text1"/>
          <w:sz w:val="20"/>
          <w:szCs w:val="20"/>
          <w:lang w:eastAsia="sl-SI"/>
        </w:rPr>
        <w:t xml:space="preserve"> (v nadaljnjem besedilu: dobava in montaža opreme), ki jih bo izvajalec izvedel po načelu »fiksne cene na enoto mere. </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Cene na enoto mere so fiksne in nespremenljive ves čas trajanja te pogodbe.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 xml:space="preserve">Podrobnejša opredelitev predmeta te pogodbe je razvidna iz Tehnične specifikacije predmeta ponudbe št. ___________ z dne __________ (v nadaljevanju: tehnična specifikacija) in ponudbe izvajalca št. _____ z dne ____________ (v nadaljevanju: ponudba izvajalca). Navedena dokumenta sta kot prilogi sestavni del te pogodbe. </w:t>
      </w:r>
    </w:p>
    <w:p w:rsidR="00E72B2E" w:rsidRPr="00DE6757" w:rsidRDefault="00E72B2E" w:rsidP="00E72B2E">
      <w:pPr>
        <w:spacing w:after="0" w:line="240" w:lineRule="auto"/>
        <w:jc w:val="both"/>
        <w:rPr>
          <w:rFonts w:ascii="Tahoma" w:eastAsia="Times New Roman" w:hAnsi="Tahoma" w:cs="Tahoma"/>
          <w:bCs/>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 podpisom pogodbe je izvajalec pregledal vso projektno in drugo dokumentacijo, ki jo je naročnik izdelal za dobavo blaga in izvedbo del po tej pogodbi.</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ugotavlja, da izpolnjuje vse tehnične, kadrovske in druge zakonske zahteve za izvedbo predmeta pogodbe in zato ni ovir za prevzem vseh pogodbenih obveznosti.</w:t>
      </w:r>
    </w:p>
    <w:p w:rsidR="00E72B2E" w:rsidRPr="00DE6757" w:rsidRDefault="00E72B2E" w:rsidP="00E72B2E">
      <w:pPr>
        <w:spacing w:after="0" w:line="240" w:lineRule="auto"/>
        <w:jc w:val="both"/>
        <w:rPr>
          <w:rFonts w:ascii="Tahoma" w:eastAsia="Times New Roman" w:hAnsi="Tahoma" w:cs="Tahoma"/>
          <w:bCs/>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bCs/>
          <w:color w:val="000000" w:themeColor="text1"/>
          <w:sz w:val="20"/>
          <w:szCs w:val="20"/>
          <w:lang w:eastAsia="sl-SI"/>
        </w:rPr>
      </w:pPr>
      <w:r w:rsidRPr="00DE6757">
        <w:rPr>
          <w:rFonts w:ascii="Tahoma" w:eastAsia="Times New Roman" w:hAnsi="Tahoma" w:cs="Tahoma"/>
          <w:bCs/>
          <w:color w:val="000000" w:themeColor="text1"/>
          <w:sz w:val="20"/>
          <w:szCs w:val="20"/>
          <w:lang w:eastAsia="sl-SI"/>
        </w:rPr>
        <w:t>Izvajalec s podpisom te pogodbe jamči, da bo predmet pogodbe  ustrezal vsem zahtevam, ki jih določajo predpisi, ki veljajo na območju Republike Slovenije,</w:t>
      </w:r>
      <w:r w:rsidRPr="00DE6757">
        <w:rPr>
          <w:rFonts w:ascii="Tahoma" w:eastAsia="Times New Roman" w:hAnsi="Tahoma" w:cs="Tahoma"/>
          <w:color w:val="000000" w:themeColor="text1"/>
          <w:sz w:val="20"/>
          <w:szCs w:val="20"/>
          <w:lang w:eastAsia="sl-SI"/>
        </w:rPr>
        <w:t xml:space="preserve"> pravilom stroke, </w:t>
      </w:r>
      <w:r w:rsidRPr="00DE6757">
        <w:rPr>
          <w:rFonts w:ascii="Tahoma" w:eastAsia="Times New Roman" w:hAnsi="Tahoma" w:cs="Tahoma"/>
          <w:iCs/>
          <w:color w:val="000000" w:themeColor="text1"/>
          <w:sz w:val="20"/>
          <w:szCs w:val="20"/>
          <w:lang w:eastAsia="sl-SI"/>
        </w:rPr>
        <w:t xml:space="preserve">tehničnim predpisom in standardom </w:t>
      </w:r>
      <w:r w:rsidRPr="00DE6757">
        <w:rPr>
          <w:rFonts w:ascii="Tahoma" w:eastAsia="Times New Roman" w:hAnsi="Tahoma" w:cs="Tahoma"/>
          <w:bCs/>
          <w:color w:val="000000" w:themeColor="text1"/>
          <w:sz w:val="20"/>
          <w:szCs w:val="20"/>
          <w:lang w:eastAsia="sl-SI"/>
        </w:rPr>
        <w:t xml:space="preserve">ter zahtevam naročnika, ki so določene v tehnični specifikaciji in dogovorjeni kakovosti. </w:t>
      </w:r>
    </w:p>
    <w:p w:rsidR="00E72B2E" w:rsidRPr="00DE6757" w:rsidRDefault="00E72B2E" w:rsidP="00E72B2E">
      <w:pPr>
        <w:spacing w:after="0" w:line="240" w:lineRule="auto"/>
        <w:jc w:val="both"/>
        <w:rPr>
          <w:rFonts w:ascii="Tahoma" w:eastAsia="Times New Roman" w:hAnsi="Tahoma" w:cs="Tahoma"/>
          <w:bCs/>
          <w:color w:val="000000" w:themeColor="text1"/>
          <w:sz w:val="20"/>
          <w:szCs w:val="20"/>
          <w:lang w:eastAsia="sl-SI"/>
        </w:rPr>
      </w:pPr>
    </w:p>
    <w:p w:rsidR="00E72B2E" w:rsidRPr="00DE6757" w:rsidRDefault="00E72B2E" w:rsidP="00E72B2E">
      <w:pPr>
        <w:numPr>
          <w:ilvl w:val="12"/>
          <w:numId w:val="0"/>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Navedeno dobavo in montažo opreme se izvajalec zaveže izvesti v skladu s celotno razpisno dokumentacijo:</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28"/>
        </w:numPr>
        <w:spacing w:after="0" w:line="240" w:lineRule="auto"/>
        <w:ind w:left="360"/>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s </w:t>
      </w:r>
      <w:r w:rsidRPr="00DE6757">
        <w:rPr>
          <w:rFonts w:ascii="Tahoma" w:eastAsia="Times New Roman" w:hAnsi="Tahoma" w:cs="Tahoma"/>
          <w:b/>
          <w:color w:val="000000" w:themeColor="text1"/>
          <w:sz w:val="20"/>
          <w:szCs w:val="20"/>
          <w:lang w:eastAsia="sl-SI"/>
        </w:rPr>
        <w:t>tehničnimi specifikacijami (projektno dokumentacijo)</w:t>
      </w:r>
      <w:r w:rsidRPr="00DE6757">
        <w:rPr>
          <w:rFonts w:ascii="Tahoma" w:eastAsia="Times New Roman" w:hAnsi="Tahoma" w:cs="Tahoma"/>
          <w:color w:val="000000" w:themeColor="text1"/>
          <w:sz w:val="20"/>
          <w:szCs w:val="20"/>
          <w:lang w:eastAsia="sl-SI"/>
        </w:rPr>
        <w:t>, ki zajemajo</w:t>
      </w:r>
    </w:p>
    <w:p w:rsidR="00E72B2E" w:rsidRPr="00DE6757" w:rsidRDefault="00E72B2E" w:rsidP="00E72B2E">
      <w:pPr>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popis in izvedbene načrte notranje opreme, ki so priloga razpisni dokumentaciji v postopku javnega naročila;</w:t>
      </w:r>
    </w:p>
    <w:p w:rsidR="00E72B2E" w:rsidRPr="00DE6757" w:rsidRDefault="00E72B2E" w:rsidP="00E72B2E">
      <w:pPr>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numPr>
          <w:ilvl w:val="0"/>
          <w:numId w:val="28"/>
        </w:numPr>
        <w:tabs>
          <w:tab w:val="clear" w:pos="720"/>
          <w:tab w:val="num" w:pos="284"/>
        </w:tabs>
        <w:spacing w:after="0" w:line="240" w:lineRule="auto"/>
        <w:ind w:left="426"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 ponudbo izvajalca štev. ________z dne __________</w:t>
      </w:r>
    </w:p>
    <w:p w:rsidR="00E72B2E" w:rsidRPr="00DE6757" w:rsidRDefault="00E72B2E" w:rsidP="00E72B2E">
      <w:pPr>
        <w:numPr>
          <w:ilvl w:val="0"/>
          <w:numId w:val="28"/>
        </w:numPr>
        <w:tabs>
          <w:tab w:val="clear" w:pos="720"/>
          <w:tab w:val="num" w:pos="284"/>
        </w:tabs>
        <w:spacing w:after="0" w:line="240" w:lineRule="auto"/>
        <w:ind w:left="426" w:hanging="42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 vsemi ostalimi razpisnimi pogoji in zahtevami naročnika.</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 podpisom pogodbe je izvajalec pregledal projektno dokumentacijo.</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ugotavlja, da ni ovir za prevzem vseh pogodbenih obveznosti.</w:t>
      </w:r>
    </w:p>
    <w:p w:rsidR="00E72B2E" w:rsidRPr="00DE6757" w:rsidRDefault="00E72B2E" w:rsidP="00E72B2E">
      <w:pPr>
        <w:numPr>
          <w:ilvl w:val="12"/>
          <w:numId w:val="0"/>
        </w:numPr>
        <w:spacing w:after="0" w:line="240" w:lineRule="auto"/>
        <w:rPr>
          <w:rFonts w:ascii="Tahoma" w:eastAsia="Times New Roman" w:hAnsi="Tahoma" w:cs="Tahoma"/>
          <w:b/>
          <w:i/>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POGODBENA VREDNOST</w:t>
      </w:r>
    </w:p>
    <w:p w:rsidR="00E72B2E" w:rsidRPr="00DE6757" w:rsidRDefault="00E72B2E" w:rsidP="00E72B2E">
      <w:pPr>
        <w:tabs>
          <w:tab w:val="left" w:pos="1080"/>
        </w:tabs>
        <w:spacing w:after="0" w:line="240" w:lineRule="auto"/>
        <w:ind w:left="360"/>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Pogodbeni stranki se dogovorita za skupno pogodbeno vrednost brez DDV, ki izhaja iz ponudbe in znaša na dan sklenitve te pogodbe </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____________________ EUR</w:t>
      </w:r>
    </w:p>
    <w:p w:rsidR="00E72B2E" w:rsidRPr="00DE6757" w:rsidRDefault="00E72B2E" w:rsidP="00E72B2E">
      <w:pPr>
        <w:spacing w:after="0" w:line="240" w:lineRule="auto"/>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 besedo:_________________________________________) brez DDV.</w:t>
      </w:r>
    </w:p>
    <w:p w:rsidR="00E72B2E" w:rsidRPr="00DE6757" w:rsidRDefault="00E72B2E" w:rsidP="00E72B2E">
      <w:pPr>
        <w:spacing w:after="0" w:line="240" w:lineRule="auto"/>
        <w:jc w:val="center"/>
        <w:rPr>
          <w:rFonts w:ascii="Tahoma" w:eastAsia="Times New Roman" w:hAnsi="Tahoma" w:cs="Tahoma"/>
          <w:color w:val="000000" w:themeColor="text1"/>
          <w:sz w:val="20"/>
          <w:szCs w:val="20"/>
          <w:lang w:eastAsia="sl-SI"/>
        </w:rPr>
      </w:pPr>
    </w:p>
    <w:tbl>
      <w:tblPr>
        <w:tblStyle w:val="TableGrid1"/>
        <w:tblW w:w="0" w:type="auto"/>
        <w:tblLook w:val="04A0" w:firstRow="1" w:lastRow="0" w:firstColumn="1" w:lastColumn="0" w:noHBand="0" w:noVBand="1"/>
      </w:tblPr>
      <w:tblGrid>
        <w:gridCol w:w="4606"/>
        <w:gridCol w:w="4606"/>
      </w:tblGrid>
      <w:tr w:rsidR="00E72B2E" w:rsidRPr="00DE6757" w:rsidTr="0057361E">
        <w:tc>
          <w:tcPr>
            <w:tcW w:w="4606" w:type="dxa"/>
          </w:tcPr>
          <w:p w:rsidR="00E72B2E" w:rsidRPr="00DE6757" w:rsidRDefault="00E72B2E" w:rsidP="00E72B2E">
            <w:pPr>
              <w:jc w:val="both"/>
              <w:rPr>
                <w:rFonts w:eastAsia="Times New Roman"/>
                <w:color w:val="000000" w:themeColor="text1"/>
                <w:sz w:val="20"/>
                <w:szCs w:val="20"/>
                <w:lang w:eastAsia="sl-SI"/>
              </w:rPr>
            </w:pPr>
            <w:r w:rsidRPr="00DE6757">
              <w:rPr>
                <w:rFonts w:eastAsia="Times New Roman"/>
                <w:color w:val="000000" w:themeColor="text1"/>
                <w:sz w:val="20"/>
                <w:szCs w:val="20"/>
                <w:lang w:eastAsia="sl-SI"/>
              </w:rPr>
              <w:t>Osnova za DDV (22%) v €</w:t>
            </w:r>
          </w:p>
        </w:tc>
        <w:tc>
          <w:tcPr>
            <w:tcW w:w="4606" w:type="dxa"/>
          </w:tcPr>
          <w:p w:rsidR="00E72B2E" w:rsidRPr="00DE6757" w:rsidRDefault="00E72B2E" w:rsidP="00E72B2E">
            <w:pPr>
              <w:jc w:val="both"/>
              <w:rPr>
                <w:rFonts w:eastAsia="Times New Roman"/>
                <w:color w:val="000000" w:themeColor="text1"/>
                <w:sz w:val="20"/>
                <w:szCs w:val="20"/>
                <w:lang w:eastAsia="sl-SI"/>
              </w:rPr>
            </w:pPr>
          </w:p>
        </w:tc>
      </w:tr>
      <w:tr w:rsidR="00E72B2E" w:rsidRPr="00DE6757" w:rsidTr="0057361E">
        <w:tc>
          <w:tcPr>
            <w:tcW w:w="4606" w:type="dxa"/>
          </w:tcPr>
          <w:p w:rsidR="00E72B2E" w:rsidRPr="00DE6757" w:rsidRDefault="00E72B2E" w:rsidP="00E72B2E">
            <w:pPr>
              <w:jc w:val="both"/>
              <w:rPr>
                <w:rFonts w:eastAsia="Times New Roman"/>
                <w:color w:val="000000" w:themeColor="text1"/>
                <w:sz w:val="20"/>
                <w:szCs w:val="20"/>
                <w:lang w:eastAsia="sl-SI"/>
              </w:rPr>
            </w:pPr>
            <w:r w:rsidRPr="00DE6757">
              <w:rPr>
                <w:rFonts w:eastAsia="Times New Roman"/>
                <w:color w:val="000000" w:themeColor="text1"/>
                <w:sz w:val="20"/>
                <w:szCs w:val="20"/>
                <w:lang w:eastAsia="sl-SI"/>
              </w:rPr>
              <w:t>DDV (22%) v €</w:t>
            </w:r>
          </w:p>
        </w:tc>
        <w:tc>
          <w:tcPr>
            <w:tcW w:w="4606" w:type="dxa"/>
          </w:tcPr>
          <w:p w:rsidR="00E72B2E" w:rsidRPr="00DE6757" w:rsidRDefault="00E72B2E" w:rsidP="00E72B2E">
            <w:pPr>
              <w:jc w:val="both"/>
              <w:rPr>
                <w:rFonts w:eastAsia="Times New Roman"/>
                <w:color w:val="000000" w:themeColor="text1"/>
                <w:sz w:val="20"/>
                <w:szCs w:val="20"/>
                <w:lang w:eastAsia="sl-SI"/>
              </w:rPr>
            </w:pPr>
          </w:p>
        </w:tc>
      </w:tr>
      <w:tr w:rsidR="00E72B2E" w:rsidRPr="00DE6757" w:rsidTr="0057361E">
        <w:tc>
          <w:tcPr>
            <w:tcW w:w="4606" w:type="dxa"/>
          </w:tcPr>
          <w:p w:rsidR="00E72B2E" w:rsidRPr="00DE6757" w:rsidRDefault="00E72B2E" w:rsidP="00E72B2E">
            <w:pPr>
              <w:jc w:val="both"/>
              <w:rPr>
                <w:rFonts w:eastAsia="Times New Roman"/>
                <w:color w:val="000000" w:themeColor="text1"/>
                <w:sz w:val="20"/>
                <w:szCs w:val="20"/>
                <w:lang w:eastAsia="sl-SI"/>
              </w:rPr>
            </w:pPr>
            <w:r w:rsidRPr="00DE6757">
              <w:rPr>
                <w:rFonts w:eastAsia="Times New Roman"/>
                <w:color w:val="000000" w:themeColor="text1"/>
                <w:sz w:val="20"/>
                <w:szCs w:val="20"/>
                <w:lang w:eastAsia="sl-SI"/>
              </w:rPr>
              <w:t>Vrednost z DDV v €</w:t>
            </w:r>
          </w:p>
        </w:tc>
        <w:tc>
          <w:tcPr>
            <w:tcW w:w="4606" w:type="dxa"/>
          </w:tcPr>
          <w:p w:rsidR="00E72B2E" w:rsidRPr="00DE6757" w:rsidRDefault="00E72B2E" w:rsidP="00E72B2E">
            <w:pPr>
              <w:jc w:val="both"/>
              <w:rPr>
                <w:rFonts w:eastAsia="Times New Roman"/>
                <w:color w:val="000000" w:themeColor="text1"/>
                <w:sz w:val="20"/>
                <w:szCs w:val="20"/>
                <w:lang w:eastAsia="sl-SI"/>
              </w:rPr>
            </w:pPr>
          </w:p>
        </w:tc>
      </w:tr>
    </w:tbl>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Pogodbena vrednost ne vključuje DDV. DDV bo izvajalec zaračunal na podlagi veljavne zakonodaje.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Pogodbena vrednost je fiksna za ves čas veljavnosti pogodbe in zajema vse materialne in nematerialne stroške izvajalca za realizacijo predmeta te pogodbe, skladno s tehnično specifikacijo in dogovorjeno kakovostjo, vključno z vsemi dajatvami, taksami, trošarinami, morebitnimi carinami in stroški pridobitve zahtevani dokumentacije.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8789"/>
        </w:tabs>
        <w:spacing w:after="0" w:line="240" w:lineRule="auto"/>
        <w:ind w:right="-1"/>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navedeni pogodbeni vrednosti so zajeti vsi stroški za izvedbo dogovorjenih del in dobave opreme, predvidenih s projektom, pa tudi dela, ki s projektom niso predvidena, so pa predpisana z veljavnimi predpisi, soglasji in pravili stroke, ali če so potrebna za zagotovitev varnosti.</w:t>
      </w:r>
    </w:p>
    <w:p w:rsidR="00E72B2E" w:rsidRPr="00DE6757" w:rsidRDefault="00E72B2E" w:rsidP="00E72B2E">
      <w:pPr>
        <w:tabs>
          <w:tab w:val="left" w:pos="9356"/>
        </w:tabs>
        <w:spacing w:after="0" w:line="240" w:lineRule="auto"/>
        <w:ind w:right="44"/>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9356"/>
        </w:tabs>
        <w:spacing w:after="0" w:line="240" w:lineRule="auto"/>
        <w:ind w:right="44"/>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Predmet pogodbe je tudi priklop opreme, kjer je le-ta potreben.</w:t>
      </w:r>
    </w:p>
    <w:p w:rsidR="00E72B2E" w:rsidRPr="00DE6757" w:rsidRDefault="00E72B2E" w:rsidP="00E72B2E">
      <w:pPr>
        <w:tabs>
          <w:tab w:val="left" w:pos="8789"/>
          <w:tab w:val="left" w:pos="9356"/>
        </w:tabs>
        <w:spacing w:after="0" w:line="240" w:lineRule="auto"/>
        <w:ind w:right="44"/>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8789"/>
          <w:tab w:val="left" w:pos="9356"/>
        </w:tabs>
        <w:spacing w:after="0" w:line="240" w:lineRule="auto"/>
        <w:ind w:right="44"/>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okviru vrednosti ponudbe bo izvajalec z objekta in zemljišča odstranil vse pri delu nastale odpadke, demontirane predmete in začasne objekte ter bo v tem smislu vzpostavil prvotno stanje.</w:t>
      </w:r>
    </w:p>
    <w:p w:rsidR="00E72B2E" w:rsidRPr="00DE6757" w:rsidRDefault="00E72B2E" w:rsidP="00E72B2E">
      <w:pPr>
        <w:tabs>
          <w:tab w:val="left" w:pos="8789"/>
        </w:tabs>
        <w:spacing w:after="0" w:line="240" w:lineRule="auto"/>
        <w:ind w:right="566"/>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Posamezne prostore bo izvajalec opremil v skladu s projektno in razpisno dokumentacijo do popolne funkcionalnosti. Morebitna poznejša dodatno naročena dela in opuščena dela se bodo obračunavala na osnovi predhodno izdelanih analiz cene, sestavljenih na osnovi enotnih ponudbenih cen, po katerih je sestavljena ponudba. Dodatna ali opuščena dela so možna samo na podlagi pisnega naročila naročnika in skladno z določbami 95. člena ZJN-3.</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NAČIN OBRAČUNAVANJA IN PLAČILO</w:t>
      </w:r>
    </w:p>
    <w:p w:rsidR="00E72B2E" w:rsidRPr="00DE6757"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imes New Roman"/>
          <w:color w:val="000000" w:themeColor="text1"/>
          <w:sz w:val="20"/>
          <w:szCs w:val="20"/>
          <w:lang w:eastAsia="sl-SI"/>
        </w:rPr>
      </w:pPr>
      <w:r w:rsidRPr="00DE6757">
        <w:rPr>
          <w:rFonts w:ascii="Tahoma" w:eastAsia="Times New Roman" w:hAnsi="Tahoma" w:cs="Times New Roman"/>
          <w:color w:val="000000" w:themeColor="text1"/>
          <w:sz w:val="20"/>
          <w:szCs w:val="20"/>
          <w:lang w:eastAsia="sl-SI"/>
        </w:rPr>
        <w:t xml:space="preserve">Izvajalec mora izstaviti račun, v roku petih (5) dni od dneva uspešnega prevzema predmeta pogodbe, pri čemer je podpisan prevzemni zapisnik s strani pogodbenih strank oziroma njunih pooblaščenih predstavnikov (skrbnikov pogodbe) priloga k računu. </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imes New Roman"/>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imes New Roman"/>
          <w:color w:val="000000" w:themeColor="text1"/>
          <w:sz w:val="20"/>
          <w:szCs w:val="20"/>
          <w:lang w:eastAsia="sl-SI"/>
        </w:rPr>
      </w:pPr>
      <w:r w:rsidRPr="00DE6757">
        <w:rPr>
          <w:rFonts w:ascii="Tahoma" w:eastAsia="Times New Roman" w:hAnsi="Tahoma" w:cs="Times New Roman"/>
          <w:color w:val="000000" w:themeColor="text1"/>
          <w:sz w:val="20"/>
          <w:szCs w:val="20"/>
          <w:lang w:eastAsia="sl-SI"/>
        </w:rPr>
        <w:t>V primeru, da izstavljeni račun ni pravilen, ga naročnik zavrne z obrazložitvijo, izvajalec pa je dolžan izstaviti nov, popravljen račun v roku petih (5) dni od zavrnitve, v katerem bo izkazana pravilna vrednost izvedenih storitev in dobav.</w:t>
      </w:r>
    </w:p>
    <w:p w:rsidR="00E72B2E" w:rsidRPr="00DE6757" w:rsidRDefault="00E72B2E" w:rsidP="00E72B2E">
      <w:pPr>
        <w:spacing w:after="0" w:line="240" w:lineRule="auto"/>
        <w:jc w:val="both"/>
        <w:rPr>
          <w:rFonts w:ascii="Tahoma" w:eastAsia="Times New Roman" w:hAnsi="Tahoma" w:cs="Times New Roman"/>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jc w:val="both"/>
        <w:rPr>
          <w:rFonts w:ascii="Tahoma" w:eastAsia="Times New Roman" w:hAnsi="Tahoma" w:cs="Times New Roman"/>
          <w:color w:val="000000" w:themeColor="text1"/>
          <w:kern w:val="16"/>
          <w:sz w:val="20"/>
          <w:szCs w:val="20"/>
          <w:lang w:eastAsia="sl-SI"/>
        </w:rPr>
      </w:pPr>
    </w:p>
    <w:p w:rsidR="00E72B2E" w:rsidRPr="00DE6757" w:rsidRDefault="00E72B2E" w:rsidP="00E72B2E">
      <w:pPr>
        <w:spacing w:after="0" w:line="240" w:lineRule="auto"/>
        <w:jc w:val="both"/>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sz w:val="20"/>
          <w:szCs w:val="20"/>
          <w:u w:val="single"/>
          <w:lang w:eastAsia="sl-SI"/>
        </w:rPr>
        <w:t xml:space="preserve">A. V primeru, da ima izbrani ponudnik sedež v Republiki Sloveniji: </w:t>
      </w:r>
      <w:r w:rsidRPr="00DE6757">
        <w:rPr>
          <w:rFonts w:ascii="Tahoma" w:eastAsia="Times New Roman" w:hAnsi="Tahoma" w:cs="Tahoma"/>
          <w:i/>
          <w:color w:val="000000" w:themeColor="text1"/>
          <w:sz w:val="20"/>
          <w:szCs w:val="20"/>
          <w:lang w:eastAsia="sl-SI"/>
        </w:rPr>
        <w:t>Naročnik bo račune v skladu s prejšnjim členom te pogodbe, plačal na transakcijski račun izvajalca, ki je uradno evidentiran pri AJPES in bo naveden na računu, v roku 30 (tridesetih) dni od dneva izstavitve pravilnega računa za opravljene dobave v vložišče naročnika.</w:t>
      </w:r>
    </w:p>
    <w:p w:rsidR="00E72B2E" w:rsidRPr="00DE6757" w:rsidRDefault="00E72B2E" w:rsidP="00E72B2E">
      <w:pPr>
        <w:spacing w:after="0" w:line="240" w:lineRule="auto"/>
        <w:jc w:val="both"/>
        <w:rPr>
          <w:rFonts w:ascii="Tahoma" w:eastAsia="Times New Roman" w:hAnsi="Tahoma" w:cs="Tahoma"/>
          <w:i/>
          <w:color w:val="000000" w:themeColor="text1"/>
          <w:sz w:val="20"/>
          <w:szCs w:val="20"/>
          <w:lang w:eastAsia="sl-SI"/>
        </w:rPr>
      </w:pPr>
    </w:p>
    <w:p w:rsidR="00E72B2E" w:rsidRPr="00DE6757" w:rsidRDefault="00E72B2E" w:rsidP="00E72B2E">
      <w:pPr>
        <w:keepNext/>
        <w:tabs>
          <w:tab w:val="left" w:pos="1418"/>
          <w:tab w:val="left" w:pos="1702"/>
        </w:tabs>
        <w:spacing w:after="0" w:line="240" w:lineRule="auto"/>
        <w:jc w:val="both"/>
        <w:rPr>
          <w:rFonts w:ascii="Tahoma" w:eastAsia="Times New Roman" w:hAnsi="Tahoma" w:cs="Tahoma"/>
          <w:i/>
          <w:color w:val="000000" w:themeColor="text1"/>
          <w:sz w:val="20"/>
          <w:szCs w:val="20"/>
          <w:lang w:eastAsia="sl-SI"/>
        </w:rPr>
      </w:pPr>
      <w:r w:rsidRPr="00DE6757">
        <w:rPr>
          <w:rFonts w:ascii="Tahoma" w:eastAsia="Times New Roman" w:hAnsi="Tahoma" w:cs="Tahoma"/>
          <w:i/>
          <w:color w:val="000000" w:themeColor="text1"/>
          <w:sz w:val="20"/>
          <w:szCs w:val="20"/>
          <w:u w:val="single"/>
          <w:lang w:eastAsia="sl-SI"/>
        </w:rPr>
        <w:t xml:space="preserve">B. V primeru, da izbrani ponudnik nima sedeža v Republiki Sloveniji: </w:t>
      </w:r>
      <w:r w:rsidRPr="00DE6757">
        <w:rPr>
          <w:rFonts w:ascii="Tahoma" w:eastAsia="Times New Roman" w:hAnsi="Tahoma" w:cs="Tahoma"/>
          <w:i/>
          <w:color w:val="000000" w:themeColor="text1"/>
          <w:sz w:val="20"/>
          <w:szCs w:val="20"/>
          <w:lang w:eastAsia="sl-SI"/>
        </w:rPr>
        <w:t xml:space="preserve">Naročnik bo račune v skladu s prejšnjim členom te pogodbe, plačal na poslovni račun izvajalca v roku 30 (tridesetih) dni od dneva izstavitve pravilnega računa za opravljene dobave v vložišče naročnika. Poslovni račun mora biti naveden tudi na posameznem računu. </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zamude s plačilom je izvajalec upravičen zaračunati naročniku zakonite zamudne obresti.</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OBVEZNOSTI IZVAJALCA</w:t>
      </w:r>
    </w:p>
    <w:p w:rsidR="00E72B2E" w:rsidRPr="00DE6757" w:rsidRDefault="00E72B2E" w:rsidP="00E72B2E">
      <w:pPr>
        <w:tabs>
          <w:tab w:val="left" w:pos="1080"/>
        </w:tabs>
        <w:spacing w:after="0" w:line="240" w:lineRule="auto"/>
        <w:ind w:left="360"/>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Izvajalec se obvezuje:</w:t>
      </w:r>
    </w:p>
    <w:p w:rsidR="00E72B2E" w:rsidRPr="00DE6757"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prevzete obveznosti izvesti strokovno in pravilno, po pravilih stroke, vestno in kakovostno, v skladu z vsemi veljavnimi predpisi, standardi in normativi,</w:t>
      </w:r>
    </w:p>
    <w:p w:rsidR="00E72B2E" w:rsidRPr="00DE6757"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izpolniti vse zahteve nar</w:t>
      </w:r>
      <w:r w:rsidR="00562ECC" w:rsidRPr="00DE6757">
        <w:rPr>
          <w:rFonts w:ascii="Tahoma" w:eastAsia="Times New Roman" w:hAnsi="Tahoma" w:cs="Tahoma"/>
          <w:color w:val="000000" w:themeColor="text1"/>
          <w:sz w:val="20"/>
          <w:szCs w:val="20"/>
          <w:lang w:eastAsia="sl-SI"/>
        </w:rPr>
        <w:t>očnika pri izvedbi</w:t>
      </w:r>
      <w:r w:rsidRPr="00DE6757">
        <w:rPr>
          <w:rFonts w:ascii="Tahoma" w:eastAsia="Times New Roman" w:hAnsi="Tahoma" w:cs="Tahoma"/>
          <w:color w:val="000000" w:themeColor="text1"/>
          <w:sz w:val="20"/>
          <w:szCs w:val="20"/>
          <w:lang w:eastAsia="sl-SI"/>
        </w:rPr>
        <w:t xml:space="preserve"> del, ki so predmet te pogodbe in izhajajo iz dokumentacije v zvezi z oddajo javnega naročila št. JN/GL-3-2018 in sprejete ponudbe izvajalca, in so sestavni del te pogodbe,</w:t>
      </w:r>
    </w:p>
    <w:p w:rsidR="00E72B2E" w:rsidRPr="00DE6757"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ob dobavi in prevzemu predmeta pogodbe zagotoviti naročniku vso morebitno tehnično dokumentacijo vgrajenega blaga in inštalacij z vsemi tehničnimi podatki (garancijska listina, servisna knjižica, navodila za uporabo itd.) v slovenskem jeziku,</w:t>
      </w:r>
    </w:p>
    <w:p w:rsidR="00E72B2E" w:rsidRPr="00DE6757"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ob dokončanju del predal tudi vso predpisano dokumentacijo o kvaliteti izvedenih del (atesti, certifikati, garantni listi, …), navodila za obratovanje in vzdrževanje opreme,</w:t>
      </w:r>
    </w:p>
    <w:p w:rsidR="00E72B2E" w:rsidRPr="00DE6757"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uporabil samo prvovrstne materiale, v kvaliteti, predvideni s tehnično in razpisno dokumentacijo, v nasprotnem primeru pa bo takoj odstranil z objekta neustrezen material in/ali saniral neustrezno izvedeno delo na način, ki bo zadovoljil pravila stroke;</w:t>
      </w:r>
    </w:p>
    <w:p w:rsidR="00E72B2E" w:rsidRPr="00DE6757"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pred vgradnjo opreme, na zahtevo predložil naročniku in nadzornemu organu vzorce le-teh na vpogled in odobritev,</w:t>
      </w:r>
    </w:p>
    <w:p w:rsidR="00E72B2E" w:rsidRPr="00DE6757"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obvestiti naročnika o nastalih okoliščinah, ki bi lahko vplivale na izpolnitev izvajalčevih pogodbenih obveznosti,</w:t>
      </w:r>
    </w:p>
    <w:p w:rsidR="00E72B2E" w:rsidRPr="00DE6757"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da bo kot jamstvo za kvalitetno in pravočasno izvršitev del ob  podpisu pogodbe izročil naročniku </w:t>
      </w:r>
      <w:r w:rsidRPr="00DE6757">
        <w:rPr>
          <w:rFonts w:ascii="Tahoma" w:eastAsia="Calibri" w:hAnsi="Tahoma" w:cs="Tahoma"/>
          <w:color w:val="000000" w:themeColor="text1"/>
          <w:sz w:val="20"/>
          <w:szCs w:val="20"/>
        </w:rPr>
        <w:t>menico z menično izjavo kot zavarovanje za dobro izvedbo posla, v višini 10% pogodbene vrednosti z DDV</w:t>
      </w:r>
      <w:r w:rsidRPr="00DE6757">
        <w:rPr>
          <w:rFonts w:ascii="Tahoma" w:eastAsia="Times New Roman" w:hAnsi="Tahoma" w:cs="Tahoma"/>
          <w:color w:val="000000" w:themeColor="text1"/>
          <w:sz w:val="20"/>
          <w:szCs w:val="20"/>
          <w:lang w:eastAsia="sl-SI"/>
        </w:rPr>
        <w:t>, z veljavnostjo do primopredaje del,</w:t>
      </w:r>
    </w:p>
    <w:p w:rsidR="00E72B2E" w:rsidRPr="00DE6757"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da bo še pred izplačilom zadnjih 10 % pogodbene vrednosti in (pred oz.) ob primopredaji izročil naročniku zavarovanje za odpravo napak v garancijski dobi, </w:t>
      </w:r>
      <w:r w:rsidRPr="00DE6757">
        <w:rPr>
          <w:rFonts w:ascii="Tahoma" w:eastAsia="Calibri" w:hAnsi="Tahoma" w:cs="Tahoma"/>
          <w:color w:val="000000" w:themeColor="text1"/>
          <w:sz w:val="20"/>
          <w:szCs w:val="20"/>
        </w:rPr>
        <w:t>menico z menično izjavo kot zavarovanje za odpravo napak v garancijskem roku, v višini 5% pogodbene vrednosti z DDV.</w:t>
      </w:r>
    </w:p>
    <w:p w:rsidR="00E72B2E" w:rsidRPr="00DE6757"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med izvajanjem pogodbenih del samostojno poskrbel za vse potrebne ukrepe varstva pri delu, varstva okolja in varstva pred požarom, ter za izvajanje teh ukrepov, za posledice njihove morebitne opustitve pa prevzema polno odgovornost,</w:t>
      </w:r>
    </w:p>
    <w:p w:rsidR="00E72B2E" w:rsidRPr="00DE6757"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izvršil zavarovanje opreme in delavcev v času izvajanja del, od začetka del do pridobitve uporabnega dovoljenja za objekt. Zavarovanje mora biti izvršeno pri pooblaščeni zavarovalni družbi, izvajalec mora kopijo police za vrednost predpisanih del dostaviti naročniku.</w:t>
      </w:r>
    </w:p>
    <w:p w:rsidR="00E72B2E" w:rsidRPr="00DE6757"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upošteval kvalitetnejšo rešitev, v kolikor pride v projektni dokumentaciji do nasprotij (popis – arh. rešitev),</w:t>
      </w:r>
    </w:p>
    <w:p w:rsidR="00E72B2E" w:rsidRPr="00DE6757"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naročniku predal očiščen objekt,</w:t>
      </w:r>
    </w:p>
    <w:p w:rsidR="00E72B2E" w:rsidRPr="00DE6757"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ob dokončanju del seznanil uporabnika z opremo,</w:t>
      </w:r>
    </w:p>
    <w:p w:rsidR="00E72B2E" w:rsidRPr="00DE6757"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bo spoštoval vse določbe veljavne zakonodaje o preprečevanju dela na črno in zaposlovanja na črno,</w:t>
      </w:r>
    </w:p>
    <w:p w:rsidR="00E72B2E" w:rsidRPr="00DE6757"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izrecno potrjuje, da so mu znani tako objekt kot tudi projektna dokumentacija, po kateri bo dela izvajal in se vnaprej odpoveduje vsakršnemu zahtevku iz naslova nepredvidenih pogojev za delo, nepopolne in/ali neustrezne dokumentacije ter se zavezuje, da bo tovrstne pomanjkljivosti ustrezno saniral na način, ki ga bo predhodno uskladil z naročnikom kot ga omogoča 95. člen ZJN-3, ne da bi zaradi tega trpel rok izvedbe, kvaliteta in izvedba dobave in montaže opreme in funkcionalnost posameznih elementov.</w:t>
      </w:r>
    </w:p>
    <w:p w:rsidR="00E72B2E" w:rsidRPr="00DE6757"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OBVEZNOSTI NAROČNIKA</w:t>
      </w: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se obvezuje:</w:t>
      </w:r>
    </w:p>
    <w:p w:rsidR="00E72B2E" w:rsidRPr="00DE6757" w:rsidRDefault="00E72B2E" w:rsidP="00E72B2E">
      <w:pPr>
        <w:numPr>
          <w:ilvl w:val="0"/>
          <w:numId w:val="24"/>
        </w:numPr>
        <w:tabs>
          <w:tab w:val="left" w:pos="360"/>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predati izvajalcu tehnično dokumentacijo s popisom in izvedbenim načrtom notranje opreme,</w:t>
      </w:r>
    </w:p>
    <w:p w:rsidR="00E72B2E" w:rsidRPr="00DE6757" w:rsidRDefault="00E72B2E" w:rsidP="00E72B2E">
      <w:pPr>
        <w:numPr>
          <w:ilvl w:val="0"/>
          <w:numId w:val="24"/>
        </w:numPr>
        <w:tabs>
          <w:tab w:val="left" w:pos="360"/>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prevzeti blago in izvedena dela, naročena in dobavljena v skladu s to pogodbo,</w:t>
      </w:r>
    </w:p>
    <w:p w:rsidR="00E72B2E" w:rsidRPr="00DE6757" w:rsidRDefault="00E72B2E" w:rsidP="00E72B2E">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DE6757">
        <w:rPr>
          <w:rFonts w:ascii="Tahoma" w:eastAsia="Times New Roman" w:hAnsi="Tahoma" w:cs="Tahoma"/>
          <w:color w:val="000000" w:themeColor="text1"/>
          <w:sz w:val="20"/>
          <w:szCs w:val="20"/>
          <w:lang w:eastAsia="sl-SI"/>
        </w:rPr>
        <w:t>plačati vrednost blaga in del v skladu s to pogodbo,</w:t>
      </w:r>
    </w:p>
    <w:p w:rsidR="00E72B2E" w:rsidRPr="00DE6757" w:rsidRDefault="00E72B2E" w:rsidP="00E72B2E">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DE6757">
        <w:rPr>
          <w:rFonts w:ascii="Tahoma" w:eastAsia="Times New Roman" w:hAnsi="Tahoma" w:cs="Tahoma"/>
          <w:color w:val="000000" w:themeColor="text1"/>
          <w:sz w:val="20"/>
          <w:szCs w:val="20"/>
          <w:lang w:eastAsia="sl-SI"/>
        </w:rPr>
        <w:t>sodelovati z izvajalcem s ciljem, da se prevzeta dela izvršijo pravočasno in v obojestransko zadovoljstvo</w:t>
      </w:r>
    </w:p>
    <w:p w:rsidR="00E72B2E" w:rsidRPr="00DE6757" w:rsidRDefault="00E72B2E" w:rsidP="00E72B2E">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DE6757">
        <w:rPr>
          <w:rFonts w:ascii="Tahoma" w:eastAsia="Times New Roman" w:hAnsi="Tahoma" w:cs="Tahoma"/>
          <w:color w:val="000000" w:themeColor="text1"/>
          <w:sz w:val="20"/>
          <w:szCs w:val="20"/>
          <w:lang w:eastAsia="sl-SI"/>
        </w:rPr>
        <w:t>takoj obvestiti izvajalca o nastalih okoliščinah, ki bi lahko vplivale na izpolnitev naročnikovih pogodbenih obveznosti,</w:t>
      </w:r>
    </w:p>
    <w:p w:rsidR="00E72B2E" w:rsidRPr="00DE6757" w:rsidRDefault="00E72B2E" w:rsidP="00E72B2E">
      <w:pPr>
        <w:numPr>
          <w:ilvl w:val="0"/>
          <w:numId w:val="24"/>
        </w:numPr>
        <w:spacing w:after="0" w:line="240" w:lineRule="auto"/>
        <w:jc w:val="both"/>
        <w:rPr>
          <w:rFonts w:ascii="Tahoma" w:eastAsia="Times New Roman" w:hAnsi="Tahoma" w:cs="Tahoma"/>
          <w:i/>
          <w:color w:val="000000" w:themeColor="text1"/>
          <w:sz w:val="20"/>
          <w:szCs w:val="20"/>
          <w:lang w:eastAsia="sl-SI"/>
        </w:rPr>
      </w:pPr>
      <w:r w:rsidRPr="00DE6757">
        <w:rPr>
          <w:rFonts w:ascii="Tahoma" w:eastAsia="Times New Roman" w:hAnsi="Tahoma" w:cs="Tahoma"/>
          <w:color w:val="000000" w:themeColor="text1"/>
          <w:sz w:val="20"/>
          <w:szCs w:val="20"/>
          <w:lang w:eastAsia="sl-SI"/>
        </w:rPr>
        <w:t>poravnati vse obveznosti do izvajalca.</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ROK IZVEDBE DOBAVE IN MONTAŽE TER PREVZEM DEL IN OPREME</w:t>
      </w:r>
    </w:p>
    <w:p w:rsidR="00E72B2E" w:rsidRPr="00DE6757" w:rsidRDefault="00E72B2E" w:rsidP="00E72B2E">
      <w:pPr>
        <w:suppressAutoHyphens/>
        <w:spacing w:after="0" w:line="240" w:lineRule="auto"/>
        <w:jc w:val="both"/>
        <w:rPr>
          <w:rFonts w:ascii="Tahoma" w:eastAsia="Times New Roman" w:hAnsi="Tahoma" w:cs="Tahoma"/>
          <w:color w:val="000000" w:themeColor="text1"/>
          <w:sz w:val="20"/>
          <w:szCs w:val="20"/>
          <w:lang w:eastAsia="ar-SA"/>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ind w:left="426"/>
        <w:jc w:val="center"/>
        <w:rPr>
          <w:rFonts w:ascii="Times New Roman" w:eastAsia="Times New Roman" w:hAnsi="Times New Roman" w:cs="Times New Roman"/>
          <w:color w:val="000000" w:themeColor="text1"/>
          <w:sz w:val="20"/>
          <w:szCs w:val="20"/>
          <w:lang w:eastAsia="sl-SI"/>
        </w:rPr>
      </w:pPr>
    </w:p>
    <w:p w:rsidR="00E72B2E" w:rsidRPr="00DE6757" w:rsidRDefault="00E72B2E" w:rsidP="00E72B2E">
      <w:pPr>
        <w:tabs>
          <w:tab w:val="left" w:pos="1080"/>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Dobava in montaža opreme po tej pogodbi bo izvedena takoj po zaključku gradbenih in inštalacijskih del v Lekarni Gorenja vas in mora biti zaključena najkasneje</w:t>
      </w:r>
      <w:r w:rsidR="00FD3C7B" w:rsidRPr="00DE6757">
        <w:rPr>
          <w:rFonts w:ascii="Tahoma" w:eastAsia="Times New Roman" w:hAnsi="Tahoma" w:cs="Tahoma"/>
          <w:color w:val="000000" w:themeColor="text1"/>
          <w:sz w:val="20"/>
          <w:szCs w:val="20"/>
          <w:lang w:eastAsia="sl-SI"/>
        </w:rPr>
        <w:t xml:space="preserve"> v roku dveh mesecev od predaje prostorov v delo.</w:t>
      </w:r>
      <w:r w:rsidRPr="00DE6757">
        <w:rPr>
          <w:rFonts w:ascii="Tahoma" w:eastAsia="Times New Roman" w:hAnsi="Tahoma" w:cs="Tahoma"/>
          <w:color w:val="000000" w:themeColor="text1"/>
          <w:sz w:val="20"/>
          <w:szCs w:val="20"/>
          <w:lang w:eastAsia="sl-SI"/>
        </w:rPr>
        <w:t xml:space="preserve"> </w:t>
      </w:r>
    </w:p>
    <w:p w:rsidR="00E72B2E" w:rsidRPr="00DE6757" w:rsidRDefault="00E72B2E" w:rsidP="00E72B2E">
      <w:pPr>
        <w:tabs>
          <w:tab w:val="left" w:pos="1080"/>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Primopredajo pogodbenih del, skladno s terminskim planom, opravita predstavnika naročnika in izvajalca najkasneje v 5 dneh po dokončanju pogodbenih del in odpravi morebitnih pripomb s tehničnega ter kvalitetnega pregleda, vezanih na predmet te pogodbe.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widowControl w:val="0"/>
        <w:autoSpaceDE w:val="0"/>
        <w:autoSpaceDN w:val="0"/>
        <w:adjustRightInd w:val="0"/>
        <w:spacing w:after="0" w:line="239" w:lineRule="auto"/>
        <w:ind w:right="146"/>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Ob</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pr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mu</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izvrš</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ih</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1"/>
          <w:sz w:val="20"/>
          <w:szCs w:val="20"/>
          <w:lang w:eastAsia="sl-SI"/>
        </w:rPr>
        <w:t xml:space="preserve"> </w:t>
      </w:r>
      <w:r w:rsidRPr="00DE6757">
        <w:rPr>
          <w:rFonts w:ascii="Tahoma" w:eastAsia="Times New Roman" w:hAnsi="Tahoma" w:cs="Tahoma"/>
          <w:color w:val="000000" w:themeColor="text1"/>
          <w:spacing w:val="2"/>
          <w:sz w:val="20"/>
          <w:szCs w:val="20"/>
          <w:lang w:eastAsia="sl-SI"/>
        </w:rPr>
        <w:t>s</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pr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1"/>
          <w:sz w:val="20"/>
          <w:szCs w:val="20"/>
          <w:lang w:eastAsia="sl-SI"/>
        </w:rPr>
        <w:t>me</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te</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pacing w:val="2"/>
          <w:sz w:val="20"/>
          <w:szCs w:val="20"/>
          <w:lang w:eastAsia="sl-SI"/>
        </w:rPr>
        <w:t>p</w:t>
      </w:r>
      <w:r w:rsidRPr="00DE6757">
        <w:rPr>
          <w:rFonts w:ascii="Tahoma" w:eastAsia="Times New Roman" w:hAnsi="Tahoma" w:cs="Tahoma"/>
          <w:color w:val="000000" w:themeColor="text1"/>
          <w:sz w:val="20"/>
          <w:szCs w:val="20"/>
          <w:lang w:eastAsia="sl-SI"/>
        </w:rPr>
        <w:t>ogodb</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roč</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 xml:space="preserve">ik </w:t>
      </w:r>
      <w:r w:rsidRPr="00DE6757">
        <w:rPr>
          <w:rFonts w:ascii="Tahoma" w:eastAsia="Times New Roman" w:hAnsi="Tahoma" w:cs="Tahoma"/>
          <w:color w:val="000000" w:themeColor="text1"/>
          <w:spacing w:val="2"/>
          <w:sz w:val="20"/>
          <w:szCs w:val="20"/>
          <w:lang w:eastAsia="sl-SI"/>
        </w:rPr>
        <w:t>d</w:t>
      </w:r>
      <w:r w:rsidRPr="00DE6757">
        <w:rPr>
          <w:rFonts w:ascii="Tahoma" w:eastAsia="Times New Roman" w:hAnsi="Tahoma" w:cs="Tahoma"/>
          <w:color w:val="000000" w:themeColor="text1"/>
          <w:sz w:val="20"/>
          <w:szCs w:val="20"/>
          <w:lang w:eastAsia="sl-SI"/>
        </w:rPr>
        <w:t>olž</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n</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pr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gl</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2"/>
          <w:sz w:val="20"/>
          <w:szCs w:val="20"/>
          <w:lang w:eastAsia="sl-SI"/>
        </w:rPr>
        <w:t>d</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ti izvrše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la</w:t>
      </w:r>
      <w:r w:rsidRPr="00DE6757">
        <w:rPr>
          <w:rFonts w:ascii="Tahoma" w:eastAsia="Times New Roman" w:hAnsi="Tahoma" w:cs="Tahoma"/>
          <w:color w:val="000000" w:themeColor="text1"/>
          <w:spacing w:val="5"/>
          <w:sz w:val="20"/>
          <w:szCs w:val="20"/>
          <w:lang w:eastAsia="sl-SI"/>
        </w:rPr>
        <w:t xml:space="preserve"> in dobavljeno opremo </w:t>
      </w:r>
      <w:r w:rsidRPr="00DE6757">
        <w:rPr>
          <w:rFonts w:ascii="Tahoma" w:eastAsia="Times New Roman" w:hAnsi="Tahoma" w:cs="Tahoma"/>
          <w:color w:val="000000" w:themeColor="text1"/>
          <w:spacing w:val="2"/>
          <w:sz w:val="20"/>
          <w:szCs w:val="20"/>
          <w:lang w:eastAsia="sl-SI"/>
        </w:rPr>
        <w:t>p</w:t>
      </w:r>
      <w:r w:rsidRPr="00DE6757">
        <w:rPr>
          <w:rFonts w:ascii="Tahoma" w:eastAsia="Times New Roman" w:hAnsi="Tahoma" w:cs="Tahoma"/>
          <w:color w:val="000000" w:themeColor="text1"/>
          <w:sz w:val="20"/>
          <w:szCs w:val="20"/>
          <w:lang w:eastAsia="sl-SI"/>
        </w:rPr>
        <w:t>o t</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j</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pogodbi.</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se</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pacing w:val="3"/>
          <w:sz w:val="20"/>
          <w:szCs w:val="20"/>
          <w:lang w:eastAsia="sl-SI"/>
        </w:rPr>
        <w:t>m</w:t>
      </w:r>
      <w:r w:rsidRPr="00DE6757">
        <w:rPr>
          <w:rFonts w:ascii="Tahoma" w:eastAsia="Times New Roman" w:hAnsi="Tahoma" w:cs="Tahoma"/>
          <w:color w:val="000000" w:themeColor="text1"/>
          <w:sz w:val="20"/>
          <w:szCs w:val="20"/>
          <w:lang w:eastAsia="sl-SI"/>
        </w:rPr>
        <w:t>or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bi</w:t>
      </w:r>
      <w:r w:rsidRPr="00DE6757">
        <w:rPr>
          <w:rFonts w:ascii="Tahoma" w:eastAsia="Times New Roman" w:hAnsi="Tahoma" w:cs="Tahoma"/>
          <w:color w:val="000000" w:themeColor="text1"/>
          <w:spacing w:val="1"/>
          <w:sz w:val="20"/>
          <w:szCs w:val="20"/>
          <w:lang w:eastAsia="sl-SI"/>
        </w:rPr>
        <w:t>tn</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p</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se</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piš</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z</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pisnik</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om</w:t>
      </w:r>
      <w:r w:rsidRPr="00DE6757">
        <w:rPr>
          <w:rFonts w:ascii="Tahoma" w:eastAsia="Times New Roman" w:hAnsi="Tahoma" w:cs="Tahoma"/>
          <w:color w:val="000000" w:themeColor="text1"/>
          <w:spacing w:val="3"/>
          <w:sz w:val="20"/>
          <w:szCs w:val="20"/>
          <w:lang w:eastAsia="sl-SI"/>
        </w:rPr>
        <w:t>i</w:t>
      </w:r>
      <w:r w:rsidRPr="00DE6757">
        <w:rPr>
          <w:rFonts w:ascii="Tahoma" w:eastAsia="Times New Roman" w:hAnsi="Tahoma" w:cs="Tahoma"/>
          <w:color w:val="000000" w:themeColor="text1"/>
          <w:sz w:val="20"/>
          <w:szCs w:val="20"/>
          <w:lang w:eastAsia="sl-SI"/>
        </w:rPr>
        <w:t>si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2"/>
          <w:sz w:val="20"/>
          <w:szCs w:val="20"/>
          <w:lang w:eastAsia="sl-SI"/>
        </w:rPr>
        <w:t>s</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m pr</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gl</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z w:val="20"/>
          <w:szCs w:val="20"/>
          <w:lang w:eastAsia="sl-SI"/>
        </w:rPr>
        <w:t>du</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in</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se</w:t>
      </w:r>
      <w:r w:rsidRPr="00DE6757">
        <w:rPr>
          <w:rFonts w:ascii="Tahoma" w:eastAsia="Times New Roman" w:hAnsi="Tahoma" w:cs="Tahoma"/>
          <w:color w:val="000000" w:themeColor="text1"/>
          <w:spacing w:val="11"/>
          <w:sz w:val="20"/>
          <w:szCs w:val="20"/>
          <w:lang w:eastAsia="sl-SI"/>
        </w:rPr>
        <w:t xml:space="preserve"> </w:t>
      </w:r>
      <w:r w:rsidRPr="00DE6757">
        <w:rPr>
          <w:rFonts w:ascii="Tahoma" w:eastAsia="Times New Roman" w:hAnsi="Tahoma" w:cs="Tahoma"/>
          <w:color w:val="000000" w:themeColor="text1"/>
          <w:sz w:val="20"/>
          <w:szCs w:val="20"/>
          <w:lang w:eastAsia="sl-SI"/>
        </w:rPr>
        <w:t>spor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zu</w:t>
      </w:r>
      <w:r w:rsidRPr="00DE6757">
        <w:rPr>
          <w:rFonts w:ascii="Tahoma" w:eastAsia="Times New Roman" w:hAnsi="Tahoma" w:cs="Tahoma"/>
          <w:color w:val="000000" w:themeColor="text1"/>
          <w:spacing w:val="2"/>
          <w:sz w:val="20"/>
          <w:szCs w:val="20"/>
          <w:lang w:eastAsia="sl-SI"/>
        </w:rPr>
        <w:t>m</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o dolo</w:t>
      </w:r>
      <w:r w:rsidRPr="00DE6757">
        <w:rPr>
          <w:rFonts w:ascii="Tahoma" w:eastAsia="Times New Roman" w:hAnsi="Tahoma" w:cs="Tahoma"/>
          <w:color w:val="000000" w:themeColor="text1"/>
          <w:spacing w:val="-1"/>
          <w:sz w:val="20"/>
          <w:szCs w:val="20"/>
          <w:lang w:eastAsia="sl-SI"/>
        </w:rPr>
        <w:t>č</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z w:val="20"/>
          <w:szCs w:val="20"/>
          <w:lang w:eastAsia="sl-SI"/>
        </w:rPr>
        <w:t>k</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za</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pacing w:val="2"/>
          <w:sz w:val="20"/>
          <w:szCs w:val="20"/>
          <w:lang w:eastAsia="sl-SI"/>
        </w:rPr>
        <w:t>n</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h</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z w:val="20"/>
          <w:szCs w:val="20"/>
          <w:lang w:eastAsia="sl-SI"/>
        </w:rPr>
        <w:t>odpr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o.</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Če izvajalec morebitnih napak ne odpravi v dogovorjenem roku jih je, po načelu dobrega gospodarja, upravičen odpraviti naročnik, na račun izvajalca. Za pokritje teh stroškov bo naročnik unovčil menico za dobro izvedbo pogodbenih obveznosti.</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 primopredaji se sestavi zapisnik. Po primopredaji izvajalec ni več odgovoren za pomanjkljivosti, ki bi se morale in mogle ugotoviti z običajnim pregledom ob prevzemu.</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 primopredaji bo izvajalec izročil uporabniku vso tehnično dokumentacijo, ki jo je prejel ob podpisu pogodbe, z vnesenimi morebitnimi spremembami, kakor tudi vso potrebno ostalo dokumentacijo (garancije, navodila za obratovanje in vzdrževanje in podobno).</w:t>
      </w:r>
    </w:p>
    <w:p w:rsidR="00E72B2E" w:rsidRPr="00DE6757" w:rsidRDefault="00E72B2E" w:rsidP="00E72B2E">
      <w:pPr>
        <w:numPr>
          <w:ilvl w:val="12"/>
          <w:numId w:val="0"/>
        </w:num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Najkasneje ob primopredaji del je izvajalec dolžan naročniku izročiti menico za odpravo napak v garancijskem roku. Dokler izvajalec menice ne predloži se šteje, da primopredaja ni opravljena.</w:t>
      </w:r>
    </w:p>
    <w:p w:rsidR="00E72B2E" w:rsidRPr="00DE6757" w:rsidRDefault="00E72B2E" w:rsidP="00E72B2E">
      <w:pPr>
        <w:numPr>
          <w:ilvl w:val="12"/>
          <w:numId w:val="0"/>
        </w:num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widowControl w:val="0"/>
        <w:autoSpaceDE w:val="0"/>
        <w:autoSpaceDN w:val="0"/>
        <w:adjustRightInd w:val="0"/>
        <w:spacing w:after="0" w:line="240" w:lineRule="auto"/>
        <w:ind w:right="147"/>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50"/>
          <w:sz w:val="20"/>
          <w:szCs w:val="20"/>
          <w:lang w:eastAsia="sl-SI"/>
        </w:rPr>
        <w:t xml:space="preserve"> </w:t>
      </w:r>
      <w:r w:rsidRPr="00DE6757">
        <w:rPr>
          <w:rFonts w:ascii="Tahoma" w:eastAsia="Times New Roman" w:hAnsi="Tahoma" w:cs="Tahoma"/>
          <w:color w:val="000000" w:themeColor="text1"/>
          <w:spacing w:val="-1"/>
          <w:sz w:val="20"/>
          <w:szCs w:val="20"/>
          <w:lang w:eastAsia="sl-SI"/>
        </w:rPr>
        <w:t>č</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su</w:t>
      </w:r>
      <w:r w:rsidRPr="00DE6757">
        <w:rPr>
          <w:rFonts w:ascii="Tahoma" w:eastAsia="Times New Roman" w:hAnsi="Tahoma" w:cs="Tahoma"/>
          <w:color w:val="000000" w:themeColor="text1"/>
          <w:spacing w:val="45"/>
          <w:sz w:val="20"/>
          <w:szCs w:val="20"/>
          <w:lang w:eastAsia="sl-SI"/>
        </w:rPr>
        <w:t xml:space="preserve"> </w:t>
      </w:r>
      <w:r w:rsidRPr="00DE6757">
        <w:rPr>
          <w:rFonts w:ascii="Tahoma" w:eastAsia="Times New Roman" w:hAnsi="Tahoma" w:cs="Tahoma"/>
          <w:color w:val="000000" w:themeColor="text1"/>
          <w:sz w:val="20"/>
          <w:szCs w:val="20"/>
          <w:lang w:eastAsia="sl-SI"/>
        </w:rPr>
        <w:t>g</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nc</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2"/>
          <w:sz w:val="20"/>
          <w:szCs w:val="20"/>
          <w:lang w:eastAsia="sl-SI"/>
        </w:rPr>
        <w:t>s</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ih</w:t>
      </w:r>
      <w:r w:rsidRPr="00DE6757">
        <w:rPr>
          <w:rFonts w:ascii="Tahoma" w:eastAsia="Times New Roman" w:hAnsi="Tahoma" w:cs="Tahoma"/>
          <w:color w:val="000000" w:themeColor="text1"/>
          <w:spacing w:val="41"/>
          <w:sz w:val="20"/>
          <w:szCs w:val="20"/>
          <w:lang w:eastAsia="sl-SI"/>
        </w:rPr>
        <w:t xml:space="preserve"> </w:t>
      </w:r>
      <w:r w:rsidRPr="00DE6757">
        <w:rPr>
          <w:rFonts w:ascii="Tahoma" w:eastAsia="Times New Roman" w:hAnsi="Tahoma" w:cs="Tahoma"/>
          <w:color w:val="000000" w:themeColor="text1"/>
          <w:spacing w:val="2"/>
          <w:sz w:val="20"/>
          <w:szCs w:val="20"/>
          <w:lang w:eastAsia="sl-SI"/>
        </w:rPr>
        <w:t>r</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z w:val="20"/>
          <w:szCs w:val="20"/>
          <w:lang w:eastAsia="sl-SI"/>
        </w:rPr>
        <w:t>v</w:t>
      </w:r>
      <w:r w:rsidRPr="00DE6757">
        <w:rPr>
          <w:rFonts w:ascii="Tahoma" w:eastAsia="Times New Roman" w:hAnsi="Tahoma" w:cs="Tahoma"/>
          <w:color w:val="000000" w:themeColor="text1"/>
          <w:spacing w:val="47"/>
          <w:sz w:val="20"/>
          <w:szCs w:val="20"/>
          <w:lang w:eastAsia="sl-SI"/>
        </w:rPr>
        <w:t xml:space="preserve"> </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49"/>
          <w:sz w:val="20"/>
          <w:szCs w:val="20"/>
          <w:lang w:eastAsia="sl-SI"/>
        </w:rPr>
        <w:t xml:space="preserve"> </w:t>
      </w:r>
      <w:r w:rsidRPr="00DE6757">
        <w:rPr>
          <w:rFonts w:ascii="Tahoma" w:eastAsia="Times New Roman" w:hAnsi="Tahoma" w:cs="Tahoma"/>
          <w:color w:val="000000" w:themeColor="text1"/>
          <w:sz w:val="20"/>
          <w:szCs w:val="20"/>
          <w:lang w:eastAsia="sl-SI"/>
        </w:rPr>
        <w:t>izvajal</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c</w:t>
      </w:r>
      <w:r w:rsidRPr="00DE6757">
        <w:rPr>
          <w:rFonts w:ascii="Tahoma" w:eastAsia="Times New Roman" w:hAnsi="Tahoma" w:cs="Tahoma"/>
          <w:color w:val="000000" w:themeColor="text1"/>
          <w:spacing w:val="42"/>
          <w:sz w:val="20"/>
          <w:szCs w:val="20"/>
          <w:lang w:eastAsia="sl-SI"/>
        </w:rPr>
        <w:t xml:space="preserve"> </w:t>
      </w:r>
      <w:r w:rsidRPr="00DE6757">
        <w:rPr>
          <w:rFonts w:ascii="Tahoma" w:eastAsia="Times New Roman" w:hAnsi="Tahoma" w:cs="Tahoma"/>
          <w:color w:val="000000" w:themeColor="text1"/>
          <w:sz w:val="20"/>
          <w:szCs w:val="20"/>
          <w:lang w:eastAsia="sl-SI"/>
        </w:rPr>
        <w:t>dolž</w:t>
      </w:r>
      <w:r w:rsidRPr="00DE6757">
        <w:rPr>
          <w:rFonts w:ascii="Tahoma" w:eastAsia="Times New Roman" w:hAnsi="Tahoma" w:cs="Tahoma"/>
          <w:color w:val="000000" w:themeColor="text1"/>
          <w:spacing w:val="1"/>
          <w:sz w:val="20"/>
          <w:szCs w:val="20"/>
          <w:lang w:eastAsia="sl-SI"/>
        </w:rPr>
        <w:t>an</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43"/>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49"/>
          <w:sz w:val="20"/>
          <w:szCs w:val="20"/>
          <w:lang w:eastAsia="sl-SI"/>
        </w:rPr>
        <w:t xml:space="preserve"> </w:t>
      </w:r>
      <w:r w:rsidRPr="00DE6757">
        <w:rPr>
          <w:rFonts w:ascii="Tahoma" w:eastAsia="Times New Roman" w:hAnsi="Tahoma" w:cs="Tahoma"/>
          <w:color w:val="000000" w:themeColor="text1"/>
          <w:sz w:val="20"/>
          <w:szCs w:val="20"/>
          <w:lang w:eastAsia="sl-SI"/>
        </w:rPr>
        <w:t>poziv</w:t>
      </w:r>
      <w:r w:rsidRPr="00DE6757">
        <w:rPr>
          <w:rFonts w:ascii="Tahoma" w:eastAsia="Times New Roman" w:hAnsi="Tahoma" w:cs="Tahoma"/>
          <w:color w:val="000000" w:themeColor="text1"/>
          <w:spacing w:val="45"/>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čn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43"/>
          <w:sz w:val="20"/>
          <w:szCs w:val="20"/>
          <w:lang w:eastAsia="sl-SI"/>
        </w:rPr>
        <w:t xml:space="preserve"> </w:t>
      </w:r>
      <w:r w:rsidRPr="00DE6757">
        <w:rPr>
          <w:rFonts w:ascii="Tahoma" w:eastAsia="Times New Roman" w:hAnsi="Tahoma" w:cs="Tahoma"/>
          <w:color w:val="000000" w:themeColor="text1"/>
          <w:sz w:val="20"/>
          <w:szCs w:val="20"/>
          <w:lang w:eastAsia="sl-SI"/>
        </w:rPr>
        <w:t>in</w:t>
      </w:r>
      <w:r w:rsidRPr="00DE6757">
        <w:rPr>
          <w:rFonts w:ascii="Tahoma" w:eastAsia="Times New Roman" w:hAnsi="Tahoma" w:cs="Tahoma"/>
          <w:color w:val="000000" w:themeColor="text1"/>
          <w:spacing w:val="48"/>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49"/>
          <w:sz w:val="20"/>
          <w:szCs w:val="20"/>
          <w:lang w:eastAsia="sl-SI"/>
        </w:rPr>
        <w:t xml:space="preserve"> </w:t>
      </w:r>
      <w:r w:rsidRPr="00DE6757">
        <w:rPr>
          <w:rFonts w:ascii="Tahoma" w:eastAsia="Times New Roman" w:hAnsi="Tahoma" w:cs="Tahoma"/>
          <w:color w:val="000000" w:themeColor="text1"/>
          <w:sz w:val="20"/>
          <w:szCs w:val="20"/>
          <w:lang w:eastAsia="sl-SI"/>
        </w:rPr>
        <w:t>s</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z w:val="20"/>
          <w:szCs w:val="20"/>
          <w:lang w:eastAsia="sl-SI"/>
        </w:rPr>
        <w:t>j</w:t>
      </w:r>
      <w:r w:rsidRPr="00DE6757">
        <w:rPr>
          <w:rFonts w:ascii="Tahoma" w:eastAsia="Times New Roman" w:hAnsi="Tahoma" w:cs="Tahoma"/>
          <w:color w:val="000000" w:themeColor="text1"/>
          <w:spacing w:val="48"/>
          <w:sz w:val="20"/>
          <w:szCs w:val="20"/>
          <w:lang w:eastAsia="sl-SI"/>
        </w:rPr>
        <w:t xml:space="preserve"> </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ču</w:t>
      </w:r>
      <w:r w:rsidRPr="00DE6757">
        <w:rPr>
          <w:rFonts w:ascii="Tahoma" w:eastAsia="Times New Roman" w:hAnsi="Tahoma" w:cs="Tahoma"/>
          <w:color w:val="000000" w:themeColor="text1"/>
          <w:sz w:val="20"/>
          <w:szCs w:val="20"/>
          <w:lang w:eastAsia="sl-SI"/>
        </w:rPr>
        <w:t>n</w:t>
      </w:r>
      <w:r w:rsidRPr="00DE6757">
        <w:rPr>
          <w:rFonts w:ascii="Tahoma" w:eastAsia="Times New Roman" w:hAnsi="Tahoma" w:cs="Tahoma"/>
          <w:color w:val="000000" w:themeColor="text1"/>
          <w:spacing w:val="44"/>
          <w:sz w:val="20"/>
          <w:szCs w:val="20"/>
          <w:lang w:eastAsia="sl-SI"/>
        </w:rPr>
        <w:t xml:space="preserve"> </w:t>
      </w:r>
      <w:r w:rsidRPr="00DE6757">
        <w:rPr>
          <w:rFonts w:ascii="Tahoma" w:eastAsia="Times New Roman" w:hAnsi="Tahoma" w:cs="Tahoma"/>
          <w:color w:val="000000" w:themeColor="text1"/>
          <w:sz w:val="20"/>
          <w:szCs w:val="20"/>
          <w:lang w:eastAsia="sl-SI"/>
        </w:rPr>
        <w:t>odpr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iti</w:t>
      </w:r>
      <w:r w:rsidRPr="00DE6757">
        <w:rPr>
          <w:rFonts w:ascii="Tahoma" w:eastAsia="Times New Roman" w:hAnsi="Tahoma" w:cs="Tahoma"/>
          <w:color w:val="000000" w:themeColor="text1"/>
          <w:spacing w:val="45"/>
          <w:sz w:val="20"/>
          <w:szCs w:val="20"/>
          <w:lang w:eastAsia="sl-SI"/>
        </w:rPr>
        <w:t xml:space="preserve"> </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se po</w:t>
      </w:r>
      <w:r w:rsidRPr="00DE6757">
        <w:rPr>
          <w:rFonts w:ascii="Tahoma" w:eastAsia="Times New Roman" w:hAnsi="Tahoma" w:cs="Tahoma"/>
          <w:color w:val="000000" w:themeColor="text1"/>
          <w:spacing w:val="1"/>
          <w:sz w:val="20"/>
          <w:szCs w:val="20"/>
          <w:lang w:eastAsia="sl-SI"/>
        </w:rPr>
        <w:t>ma</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l</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osti</w:t>
      </w:r>
      <w:r w:rsidRPr="00DE6757">
        <w:rPr>
          <w:rFonts w:ascii="Tahoma" w:eastAsia="Times New Roman" w:hAnsi="Tahoma" w:cs="Tahoma"/>
          <w:color w:val="000000" w:themeColor="text1"/>
          <w:spacing w:val="-13"/>
          <w:sz w:val="20"/>
          <w:szCs w:val="20"/>
          <w:lang w:eastAsia="sl-SI"/>
        </w:rPr>
        <w:t xml:space="preserve"> </w:t>
      </w:r>
      <w:r w:rsidRPr="00DE6757">
        <w:rPr>
          <w:rFonts w:ascii="Tahoma" w:eastAsia="Times New Roman" w:hAnsi="Tahoma" w:cs="Tahoma"/>
          <w:color w:val="000000" w:themeColor="text1"/>
          <w:spacing w:val="3"/>
          <w:sz w:val="20"/>
          <w:szCs w:val="20"/>
          <w:lang w:eastAsia="sl-SI"/>
        </w:rPr>
        <w:t>i</w:t>
      </w:r>
      <w:r w:rsidRPr="00DE6757">
        <w:rPr>
          <w:rFonts w:ascii="Tahoma" w:eastAsia="Times New Roman" w:hAnsi="Tahoma" w:cs="Tahoma"/>
          <w:color w:val="000000" w:themeColor="text1"/>
          <w:sz w:val="20"/>
          <w:szCs w:val="20"/>
          <w:lang w:eastAsia="sl-SI"/>
        </w:rPr>
        <w:t>n</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p</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pacing w:val="2"/>
          <w:sz w:val="20"/>
          <w:szCs w:val="20"/>
          <w:lang w:eastAsia="sl-SI"/>
        </w:rPr>
        <w:t>n</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izved</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m</w:t>
      </w:r>
      <w:r w:rsidRPr="00DE6757">
        <w:rPr>
          <w:rFonts w:ascii="Tahoma" w:eastAsia="Times New Roman" w:hAnsi="Tahoma" w:cs="Tahoma"/>
          <w:color w:val="000000" w:themeColor="text1"/>
          <w:spacing w:val="-9"/>
          <w:sz w:val="20"/>
          <w:szCs w:val="20"/>
          <w:lang w:eastAsia="sl-SI"/>
        </w:rPr>
        <w:t xml:space="preserve"> </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lu,</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 xml:space="preserve"> j</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pr</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z w:val="20"/>
          <w:szCs w:val="20"/>
          <w:lang w:eastAsia="sl-SI"/>
        </w:rPr>
        <w:t>d</w:t>
      </w:r>
      <w:r w:rsidRPr="00DE6757">
        <w:rPr>
          <w:rFonts w:ascii="Tahoma" w:eastAsia="Times New Roman" w:hAnsi="Tahoma" w:cs="Tahoma"/>
          <w:color w:val="000000" w:themeColor="text1"/>
          <w:spacing w:val="1"/>
          <w:sz w:val="20"/>
          <w:szCs w:val="20"/>
          <w:lang w:eastAsia="sl-SI"/>
        </w:rPr>
        <w:t>me</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pacing w:val="1"/>
          <w:sz w:val="20"/>
          <w:szCs w:val="20"/>
          <w:lang w:eastAsia="sl-SI"/>
        </w:rPr>
        <w:t>t</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2"/>
          <w:sz w:val="20"/>
          <w:szCs w:val="20"/>
          <w:lang w:eastAsia="sl-SI"/>
        </w:rPr>
        <w:t xml:space="preserve"> </w:t>
      </w:r>
      <w:r w:rsidRPr="00DE6757">
        <w:rPr>
          <w:rFonts w:ascii="Tahoma" w:eastAsia="Times New Roman" w:hAnsi="Tahoma" w:cs="Tahoma"/>
          <w:color w:val="000000" w:themeColor="text1"/>
          <w:sz w:val="20"/>
          <w:szCs w:val="20"/>
          <w:lang w:eastAsia="sl-SI"/>
        </w:rPr>
        <w:t>pogod</w:t>
      </w:r>
      <w:r w:rsidRPr="00DE6757">
        <w:rPr>
          <w:rFonts w:ascii="Tahoma" w:eastAsia="Times New Roman" w:hAnsi="Tahoma" w:cs="Tahoma"/>
          <w:color w:val="000000" w:themeColor="text1"/>
          <w:spacing w:val="1"/>
          <w:sz w:val="20"/>
          <w:szCs w:val="20"/>
          <w:lang w:eastAsia="sl-SI"/>
        </w:rPr>
        <w:t>be</w:t>
      </w:r>
      <w:r w:rsidRPr="00DE6757">
        <w:rPr>
          <w:rFonts w:ascii="Tahoma" w:eastAsia="Times New Roman" w:hAnsi="Tahoma" w:cs="Tahoma"/>
          <w:color w:val="000000" w:themeColor="text1"/>
          <w:sz w:val="20"/>
          <w:szCs w:val="20"/>
          <w:lang w:eastAsia="sl-SI"/>
        </w:rPr>
        <w:t>.</w:t>
      </w:r>
    </w:p>
    <w:p w:rsidR="00E72B2E" w:rsidRPr="00DE6757" w:rsidRDefault="00E72B2E" w:rsidP="00E72B2E">
      <w:pPr>
        <w:widowControl w:val="0"/>
        <w:autoSpaceDE w:val="0"/>
        <w:autoSpaceDN w:val="0"/>
        <w:adjustRightInd w:val="0"/>
        <w:spacing w:before="1" w:after="0" w:line="240" w:lineRule="auto"/>
        <w:ind w:right="2848"/>
        <w:jc w:val="both"/>
        <w:rPr>
          <w:rFonts w:ascii="Tahoma" w:eastAsia="Times New Roman" w:hAnsi="Tahoma" w:cs="Tahoma"/>
          <w:color w:val="000000" w:themeColor="text1"/>
          <w:sz w:val="20"/>
          <w:szCs w:val="20"/>
          <w:lang w:eastAsia="sl-SI"/>
        </w:rPr>
      </w:pPr>
    </w:p>
    <w:p w:rsidR="00E72B2E" w:rsidRPr="00DE6757" w:rsidRDefault="00E72B2E" w:rsidP="00E72B2E">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nasprotnem primeru jih je </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pr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color w:val="000000" w:themeColor="text1"/>
          <w:spacing w:val="-1"/>
          <w:sz w:val="20"/>
          <w:szCs w:val="20"/>
          <w:lang w:eastAsia="sl-SI"/>
        </w:rPr>
        <w:t>č</w:t>
      </w:r>
      <w:r w:rsidRPr="00DE6757">
        <w:rPr>
          <w:rFonts w:ascii="Tahoma" w:eastAsia="Times New Roman" w:hAnsi="Tahoma" w:cs="Tahoma"/>
          <w:color w:val="000000" w:themeColor="text1"/>
          <w:spacing w:val="3"/>
          <w:sz w:val="20"/>
          <w:szCs w:val="20"/>
          <w:lang w:eastAsia="sl-SI"/>
        </w:rPr>
        <w:t>e</w:t>
      </w:r>
      <w:r w:rsidRPr="00DE6757">
        <w:rPr>
          <w:rFonts w:ascii="Tahoma" w:eastAsia="Times New Roman" w:hAnsi="Tahoma" w:cs="Tahoma"/>
          <w:color w:val="000000" w:themeColor="text1"/>
          <w:sz w:val="20"/>
          <w:szCs w:val="20"/>
          <w:lang w:eastAsia="sl-SI"/>
        </w:rPr>
        <w:t>n o</w:t>
      </w:r>
      <w:r w:rsidRPr="00DE6757">
        <w:rPr>
          <w:rFonts w:ascii="Tahoma" w:eastAsia="Times New Roman" w:hAnsi="Tahoma" w:cs="Tahoma"/>
          <w:color w:val="000000" w:themeColor="text1"/>
          <w:spacing w:val="2"/>
          <w:sz w:val="20"/>
          <w:szCs w:val="20"/>
          <w:lang w:eastAsia="sl-SI"/>
        </w:rPr>
        <w:t>d</w:t>
      </w:r>
      <w:r w:rsidRPr="00DE6757">
        <w:rPr>
          <w:rFonts w:ascii="Tahoma" w:eastAsia="Times New Roman" w:hAnsi="Tahoma" w:cs="Tahoma"/>
          <w:color w:val="000000" w:themeColor="text1"/>
          <w:sz w:val="20"/>
          <w:szCs w:val="20"/>
          <w:lang w:eastAsia="sl-SI"/>
        </w:rPr>
        <w:t>pr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1"/>
          <w:sz w:val="20"/>
          <w:szCs w:val="20"/>
          <w:lang w:eastAsia="sl-SI"/>
        </w:rPr>
        <w:t>v</w:t>
      </w:r>
      <w:r w:rsidRPr="00DE6757">
        <w:rPr>
          <w:rFonts w:ascii="Tahoma" w:eastAsia="Times New Roman" w:hAnsi="Tahoma" w:cs="Tahoma"/>
          <w:color w:val="000000" w:themeColor="text1"/>
          <w:sz w:val="20"/>
          <w:szCs w:val="20"/>
          <w:lang w:eastAsia="sl-SI"/>
        </w:rPr>
        <w:t>iti</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ro</w:t>
      </w:r>
      <w:r w:rsidRPr="00DE6757">
        <w:rPr>
          <w:rFonts w:ascii="Tahoma" w:eastAsia="Times New Roman" w:hAnsi="Tahoma" w:cs="Tahoma"/>
          <w:color w:val="000000" w:themeColor="text1"/>
          <w:spacing w:val="2"/>
          <w:sz w:val="20"/>
          <w:szCs w:val="20"/>
          <w:lang w:eastAsia="sl-SI"/>
        </w:rPr>
        <w:t>č</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z w:val="20"/>
          <w:szCs w:val="20"/>
          <w:lang w:eastAsia="sl-SI"/>
        </w:rPr>
        <w:t>r</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2"/>
          <w:sz w:val="20"/>
          <w:szCs w:val="20"/>
          <w:lang w:eastAsia="sl-SI"/>
        </w:rPr>
        <w:t>č</w:t>
      </w:r>
      <w:r w:rsidRPr="00DE6757">
        <w:rPr>
          <w:rFonts w:ascii="Tahoma" w:eastAsia="Times New Roman" w:hAnsi="Tahoma" w:cs="Tahoma"/>
          <w:color w:val="000000" w:themeColor="text1"/>
          <w:spacing w:val="-1"/>
          <w:sz w:val="20"/>
          <w:szCs w:val="20"/>
          <w:lang w:eastAsia="sl-SI"/>
        </w:rPr>
        <w:t>u</w:t>
      </w:r>
      <w:r w:rsidRPr="00DE6757">
        <w:rPr>
          <w:rFonts w:ascii="Tahoma" w:eastAsia="Times New Roman" w:hAnsi="Tahoma" w:cs="Tahoma"/>
          <w:color w:val="000000" w:themeColor="text1"/>
          <w:sz w:val="20"/>
          <w:szCs w:val="20"/>
          <w:lang w:eastAsia="sl-SI"/>
        </w:rPr>
        <w:t>n</w:t>
      </w:r>
      <w:r w:rsidRPr="00DE6757">
        <w:rPr>
          <w:rFonts w:ascii="Tahoma" w:eastAsia="Times New Roman" w:hAnsi="Tahoma" w:cs="Tahoma"/>
          <w:color w:val="000000" w:themeColor="text1"/>
          <w:spacing w:val="7"/>
          <w:sz w:val="20"/>
          <w:szCs w:val="20"/>
          <w:lang w:eastAsia="sl-SI"/>
        </w:rPr>
        <w:t xml:space="preserve"> </w:t>
      </w:r>
      <w:r w:rsidRPr="00DE6757">
        <w:rPr>
          <w:rFonts w:ascii="Tahoma" w:eastAsia="Times New Roman" w:hAnsi="Tahoma" w:cs="Tahoma"/>
          <w:color w:val="000000" w:themeColor="text1"/>
          <w:sz w:val="20"/>
          <w:szCs w:val="20"/>
          <w:lang w:eastAsia="sl-SI"/>
        </w:rPr>
        <w:t>izvaja</w:t>
      </w:r>
      <w:r w:rsidRPr="00DE6757">
        <w:rPr>
          <w:rFonts w:ascii="Tahoma" w:eastAsia="Times New Roman" w:hAnsi="Tahoma" w:cs="Tahoma"/>
          <w:color w:val="000000" w:themeColor="text1"/>
          <w:spacing w:val="2"/>
          <w:sz w:val="20"/>
          <w:szCs w:val="20"/>
          <w:lang w:eastAsia="sl-SI"/>
        </w:rPr>
        <w:t>l</w:t>
      </w:r>
      <w:r w:rsidRPr="00DE6757">
        <w:rPr>
          <w:rFonts w:ascii="Tahoma" w:eastAsia="Times New Roman" w:hAnsi="Tahoma" w:cs="Tahoma"/>
          <w:color w:val="000000" w:themeColor="text1"/>
          <w:spacing w:val="-1"/>
          <w:sz w:val="20"/>
          <w:szCs w:val="20"/>
          <w:lang w:eastAsia="sl-SI"/>
        </w:rPr>
        <w:t>c</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color w:val="000000" w:themeColor="text1"/>
          <w:spacing w:val="4"/>
          <w:sz w:val="20"/>
          <w:szCs w:val="20"/>
          <w:lang w:eastAsia="sl-SI"/>
        </w:rPr>
        <w:t xml:space="preserve"> </w:t>
      </w:r>
      <w:r w:rsidRPr="00DE6757">
        <w:rPr>
          <w:rFonts w:ascii="Tahoma" w:eastAsia="Times New Roman" w:hAnsi="Tahoma" w:cs="Tahoma"/>
          <w:color w:val="000000" w:themeColor="text1"/>
          <w:spacing w:val="-1"/>
          <w:sz w:val="20"/>
          <w:szCs w:val="20"/>
          <w:lang w:eastAsia="sl-SI"/>
        </w:rPr>
        <w:t>Z</w:t>
      </w:r>
      <w:r w:rsidRPr="00DE6757">
        <w:rPr>
          <w:rFonts w:ascii="Tahoma" w:eastAsia="Times New Roman" w:hAnsi="Tahoma" w:cs="Tahoma"/>
          <w:color w:val="000000" w:themeColor="text1"/>
          <w:sz w:val="20"/>
          <w:szCs w:val="20"/>
          <w:lang w:eastAsia="sl-SI"/>
        </w:rPr>
        <w:t>a</w:t>
      </w:r>
      <w:r w:rsidRPr="00DE6757">
        <w:rPr>
          <w:rFonts w:ascii="Tahoma" w:eastAsia="Times New Roman" w:hAnsi="Tahoma" w:cs="Tahoma"/>
          <w:color w:val="000000" w:themeColor="text1"/>
          <w:spacing w:val="8"/>
          <w:sz w:val="20"/>
          <w:szCs w:val="20"/>
          <w:lang w:eastAsia="sl-SI"/>
        </w:rPr>
        <w:t xml:space="preserve"> </w:t>
      </w:r>
      <w:r w:rsidRPr="00DE6757">
        <w:rPr>
          <w:rFonts w:ascii="Tahoma" w:eastAsia="Times New Roman" w:hAnsi="Tahoma" w:cs="Tahoma"/>
          <w:color w:val="000000" w:themeColor="text1"/>
          <w:spacing w:val="2"/>
          <w:sz w:val="20"/>
          <w:szCs w:val="20"/>
          <w:lang w:eastAsia="sl-SI"/>
        </w:rPr>
        <w:t>p</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ri</w:t>
      </w:r>
      <w:r w:rsidRPr="00DE6757">
        <w:rPr>
          <w:rFonts w:ascii="Tahoma" w:eastAsia="Times New Roman" w:hAnsi="Tahoma" w:cs="Tahoma"/>
          <w:color w:val="000000" w:themeColor="text1"/>
          <w:spacing w:val="1"/>
          <w:sz w:val="20"/>
          <w:szCs w:val="20"/>
          <w:lang w:eastAsia="sl-SI"/>
        </w:rPr>
        <w:t>t</w:t>
      </w:r>
      <w:r w:rsidRPr="00DE6757">
        <w:rPr>
          <w:rFonts w:ascii="Tahoma" w:eastAsia="Times New Roman" w:hAnsi="Tahoma" w:cs="Tahoma"/>
          <w:color w:val="000000" w:themeColor="text1"/>
          <w:spacing w:val="-1"/>
          <w:sz w:val="20"/>
          <w:szCs w:val="20"/>
          <w:lang w:eastAsia="sl-SI"/>
        </w:rPr>
        <w:t>j</w:t>
      </w:r>
      <w:r w:rsidRPr="00DE6757">
        <w:rPr>
          <w:rFonts w:ascii="Tahoma" w:eastAsia="Times New Roman" w:hAnsi="Tahoma" w:cs="Tahoma"/>
          <w:color w:val="000000" w:themeColor="text1"/>
          <w:sz w:val="20"/>
          <w:szCs w:val="20"/>
          <w:lang w:eastAsia="sl-SI"/>
        </w:rPr>
        <w:t>e</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t</w:t>
      </w:r>
      <w:r w:rsidRPr="00DE6757">
        <w:rPr>
          <w:rFonts w:ascii="Tahoma" w:eastAsia="Times New Roman" w:hAnsi="Tahoma" w:cs="Tahoma"/>
          <w:color w:val="000000" w:themeColor="text1"/>
          <w:spacing w:val="1"/>
          <w:sz w:val="20"/>
          <w:szCs w:val="20"/>
          <w:lang w:eastAsia="sl-SI"/>
        </w:rPr>
        <w:t>e</w:t>
      </w:r>
      <w:r w:rsidRPr="00DE6757">
        <w:rPr>
          <w:rFonts w:ascii="Tahoma" w:eastAsia="Times New Roman" w:hAnsi="Tahoma" w:cs="Tahoma"/>
          <w:color w:val="000000" w:themeColor="text1"/>
          <w:sz w:val="20"/>
          <w:szCs w:val="20"/>
          <w:lang w:eastAsia="sl-SI"/>
        </w:rPr>
        <w:t>h</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st</w:t>
      </w:r>
      <w:r w:rsidRPr="00DE6757">
        <w:rPr>
          <w:rFonts w:ascii="Tahoma" w:eastAsia="Times New Roman" w:hAnsi="Tahoma" w:cs="Tahoma"/>
          <w:color w:val="000000" w:themeColor="text1"/>
          <w:spacing w:val="2"/>
          <w:sz w:val="20"/>
          <w:szCs w:val="20"/>
          <w:lang w:eastAsia="sl-SI"/>
        </w:rPr>
        <w:t>r</w:t>
      </w:r>
      <w:r w:rsidRPr="00DE6757">
        <w:rPr>
          <w:rFonts w:ascii="Tahoma" w:eastAsia="Times New Roman" w:hAnsi="Tahoma" w:cs="Tahoma"/>
          <w:color w:val="000000" w:themeColor="text1"/>
          <w:sz w:val="20"/>
          <w:szCs w:val="20"/>
          <w:lang w:eastAsia="sl-SI"/>
        </w:rPr>
        <w:t>oš</w:t>
      </w:r>
      <w:r w:rsidRPr="00DE6757">
        <w:rPr>
          <w:rFonts w:ascii="Tahoma" w:eastAsia="Times New Roman" w:hAnsi="Tahoma" w:cs="Tahoma"/>
          <w:color w:val="000000" w:themeColor="text1"/>
          <w:spacing w:val="1"/>
          <w:sz w:val="20"/>
          <w:szCs w:val="20"/>
          <w:lang w:eastAsia="sl-SI"/>
        </w:rPr>
        <w:t>k</w:t>
      </w:r>
      <w:r w:rsidRPr="00DE6757">
        <w:rPr>
          <w:rFonts w:ascii="Tahoma" w:eastAsia="Times New Roman" w:hAnsi="Tahoma" w:cs="Tahoma"/>
          <w:color w:val="000000" w:themeColor="text1"/>
          <w:sz w:val="20"/>
          <w:szCs w:val="20"/>
          <w:lang w:eastAsia="sl-SI"/>
        </w:rPr>
        <w:t>ov</w:t>
      </w:r>
      <w:r w:rsidRPr="00DE6757">
        <w:rPr>
          <w:rFonts w:ascii="Tahoma" w:eastAsia="Times New Roman" w:hAnsi="Tahoma" w:cs="Tahoma"/>
          <w:color w:val="000000" w:themeColor="text1"/>
          <w:spacing w:val="3"/>
          <w:sz w:val="20"/>
          <w:szCs w:val="20"/>
          <w:lang w:eastAsia="sl-SI"/>
        </w:rPr>
        <w:t xml:space="preserve"> </w:t>
      </w:r>
      <w:r w:rsidRPr="00DE6757">
        <w:rPr>
          <w:rFonts w:ascii="Tahoma" w:eastAsia="Times New Roman" w:hAnsi="Tahoma" w:cs="Tahoma"/>
          <w:color w:val="000000" w:themeColor="text1"/>
          <w:sz w:val="20"/>
          <w:szCs w:val="20"/>
          <w:lang w:eastAsia="sl-SI"/>
        </w:rPr>
        <w:t>bo</w:t>
      </w:r>
      <w:r w:rsidRPr="00DE6757">
        <w:rPr>
          <w:rFonts w:ascii="Tahoma" w:eastAsia="Times New Roman" w:hAnsi="Tahoma" w:cs="Tahoma"/>
          <w:color w:val="000000" w:themeColor="text1"/>
          <w:spacing w:val="10"/>
          <w:sz w:val="20"/>
          <w:szCs w:val="20"/>
          <w:lang w:eastAsia="sl-SI"/>
        </w:rPr>
        <w:t xml:space="preserve"> </w:t>
      </w:r>
      <w:r w:rsidRPr="00DE6757">
        <w:rPr>
          <w:rFonts w:ascii="Tahoma" w:eastAsia="Times New Roman" w:hAnsi="Tahoma" w:cs="Tahoma"/>
          <w:color w:val="000000" w:themeColor="text1"/>
          <w:spacing w:val="-1"/>
          <w:sz w:val="20"/>
          <w:szCs w:val="20"/>
          <w:lang w:eastAsia="sl-SI"/>
        </w:rPr>
        <w:t>n</w:t>
      </w:r>
      <w:r w:rsidRPr="00DE6757">
        <w:rPr>
          <w:rFonts w:ascii="Tahoma" w:eastAsia="Times New Roman" w:hAnsi="Tahoma" w:cs="Tahoma"/>
          <w:color w:val="000000" w:themeColor="text1"/>
          <w:spacing w:val="1"/>
          <w:sz w:val="20"/>
          <w:szCs w:val="20"/>
          <w:lang w:eastAsia="sl-SI"/>
        </w:rPr>
        <w:t>a</w:t>
      </w:r>
      <w:r w:rsidRPr="00DE6757">
        <w:rPr>
          <w:rFonts w:ascii="Tahoma" w:eastAsia="Times New Roman" w:hAnsi="Tahoma" w:cs="Tahoma"/>
          <w:color w:val="000000" w:themeColor="text1"/>
          <w:spacing w:val="2"/>
          <w:sz w:val="20"/>
          <w:szCs w:val="20"/>
          <w:lang w:eastAsia="sl-SI"/>
        </w:rPr>
        <w:t>r</w:t>
      </w:r>
      <w:r w:rsidRPr="00DE6757">
        <w:rPr>
          <w:rFonts w:ascii="Tahoma" w:eastAsia="Times New Roman" w:hAnsi="Tahoma" w:cs="Tahoma"/>
          <w:color w:val="000000" w:themeColor="text1"/>
          <w:sz w:val="20"/>
          <w:szCs w:val="20"/>
          <w:lang w:eastAsia="sl-SI"/>
        </w:rPr>
        <w:t>o</w:t>
      </w:r>
      <w:r w:rsidRPr="00DE6757">
        <w:rPr>
          <w:rFonts w:ascii="Tahoma" w:eastAsia="Times New Roman" w:hAnsi="Tahoma" w:cs="Tahoma"/>
          <w:color w:val="000000" w:themeColor="text1"/>
          <w:spacing w:val="-1"/>
          <w:sz w:val="20"/>
          <w:szCs w:val="20"/>
          <w:lang w:eastAsia="sl-SI"/>
        </w:rPr>
        <w:t>čn</w:t>
      </w:r>
      <w:r w:rsidRPr="00DE6757">
        <w:rPr>
          <w:rFonts w:ascii="Tahoma" w:eastAsia="Times New Roman" w:hAnsi="Tahoma" w:cs="Tahoma"/>
          <w:color w:val="000000" w:themeColor="text1"/>
          <w:spacing w:val="2"/>
          <w:sz w:val="20"/>
          <w:szCs w:val="20"/>
          <w:lang w:eastAsia="sl-SI"/>
        </w:rPr>
        <w:t>i</w:t>
      </w:r>
      <w:r w:rsidRPr="00DE6757">
        <w:rPr>
          <w:rFonts w:ascii="Tahoma" w:eastAsia="Times New Roman" w:hAnsi="Tahoma" w:cs="Tahoma"/>
          <w:color w:val="000000" w:themeColor="text1"/>
          <w:sz w:val="20"/>
          <w:szCs w:val="20"/>
          <w:lang w:eastAsia="sl-SI"/>
        </w:rPr>
        <w:t>k</w:t>
      </w:r>
      <w:r w:rsidRPr="00DE6757">
        <w:rPr>
          <w:rFonts w:ascii="Tahoma" w:eastAsia="Times New Roman" w:hAnsi="Tahoma" w:cs="Tahoma"/>
          <w:color w:val="000000" w:themeColor="text1"/>
          <w:spacing w:val="5"/>
          <w:sz w:val="20"/>
          <w:szCs w:val="20"/>
          <w:lang w:eastAsia="sl-SI"/>
        </w:rPr>
        <w:t xml:space="preserve"> </w:t>
      </w:r>
      <w:r w:rsidRPr="00DE6757">
        <w:rPr>
          <w:rFonts w:ascii="Tahoma" w:eastAsia="Times New Roman" w:hAnsi="Tahoma" w:cs="Tahoma"/>
          <w:color w:val="000000" w:themeColor="text1"/>
          <w:spacing w:val="-1"/>
          <w:sz w:val="20"/>
          <w:szCs w:val="20"/>
          <w:lang w:eastAsia="sl-SI"/>
        </w:rPr>
        <w:t>un</w:t>
      </w:r>
      <w:r w:rsidRPr="00DE6757">
        <w:rPr>
          <w:rFonts w:ascii="Tahoma" w:eastAsia="Times New Roman" w:hAnsi="Tahoma" w:cs="Tahoma"/>
          <w:color w:val="000000" w:themeColor="text1"/>
          <w:spacing w:val="2"/>
          <w:sz w:val="20"/>
          <w:szCs w:val="20"/>
          <w:lang w:eastAsia="sl-SI"/>
        </w:rPr>
        <w:t>o</w:t>
      </w:r>
      <w:r w:rsidRPr="00DE6757">
        <w:rPr>
          <w:rFonts w:ascii="Tahoma" w:eastAsia="Times New Roman" w:hAnsi="Tahoma" w:cs="Tahoma"/>
          <w:color w:val="000000" w:themeColor="text1"/>
          <w:spacing w:val="-1"/>
          <w:sz w:val="20"/>
          <w:szCs w:val="20"/>
          <w:lang w:eastAsia="sl-SI"/>
        </w:rPr>
        <w:t>vč</w:t>
      </w:r>
      <w:r w:rsidRPr="00DE6757">
        <w:rPr>
          <w:rFonts w:ascii="Tahoma" w:eastAsia="Times New Roman" w:hAnsi="Tahoma" w:cs="Tahoma"/>
          <w:color w:val="000000" w:themeColor="text1"/>
          <w:sz w:val="20"/>
          <w:szCs w:val="20"/>
          <w:lang w:eastAsia="sl-SI"/>
        </w:rPr>
        <w:t>il</w:t>
      </w:r>
      <w:r w:rsidRPr="00DE6757">
        <w:rPr>
          <w:rFonts w:ascii="Tahoma" w:eastAsia="Times New Roman" w:hAnsi="Tahoma" w:cs="Tahoma"/>
          <w:color w:val="000000" w:themeColor="text1"/>
          <w:spacing w:val="6"/>
          <w:sz w:val="20"/>
          <w:szCs w:val="20"/>
          <w:lang w:eastAsia="sl-SI"/>
        </w:rPr>
        <w:t xml:space="preserve"> </w:t>
      </w:r>
      <w:r w:rsidRPr="00DE6757">
        <w:rPr>
          <w:rFonts w:ascii="Tahoma" w:eastAsia="Times New Roman" w:hAnsi="Tahoma" w:cs="Tahoma"/>
          <w:color w:val="000000" w:themeColor="text1"/>
          <w:sz w:val="20"/>
          <w:szCs w:val="20"/>
          <w:lang w:eastAsia="sl-SI"/>
        </w:rPr>
        <w:t>menico za</w:t>
      </w:r>
      <w:r w:rsidRPr="00DE6757">
        <w:rPr>
          <w:rFonts w:ascii="Tahoma" w:eastAsia="Times New Roman" w:hAnsi="Tahoma" w:cs="Tahoma"/>
          <w:color w:val="000000" w:themeColor="text1"/>
          <w:spacing w:val="-1"/>
          <w:sz w:val="20"/>
          <w:szCs w:val="20"/>
          <w:lang w:eastAsia="sl-SI"/>
        </w:rPr>
        <w:t xml:space="preserve"> </w:t>
      </w:r>
      <w:r w:rsidRPr="00DE6757">
        <w:rPr>
          <w:rFonts w:ascii="Tahoma" w:eastAsia="Times New Roman" w:hAnsi="Tahoma" w:cs="Tahoma"/>
          <w:color w:val="000000" w:themeColor="text1"/>
          <w:sz w:val="20"/>
          <w:szCs w:val="20"/>
          <w:lang w:eastAsia="sl-SI"/>
        </w:rPr>
        <w:t>odpravo napak v garancijski dobi.</w:t>
      </w:r>
    </w:p>
    <w:p w:rsidR="00E72B2E" w:rsidRPr="00DE6757" w:rsidRDefault="00E72B2E" w:rsidP="00E72B2E">
      <w:pPr>
        <w:spacing w:after="0" w:line="240" w:lineRule="auto"/>
        <w:rPr>
          <w:rFonts w:ascii="Times New Roman" w:eastAsia="Times New Roman" w:hAnsi="Times New Roman" w:cs="Times New Roman"/>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da naročnik po prevzemu predmeta pogodbe ugotovi, da je izvajalec posredoval naročniku neresnične podatke, ki so v postopku oddaje javnega naročila odločilno vplivali na izbiro izvajalca ali neustrezen predmet pogodbe, naročnik lahko odstopi od te pogodbe brez kakršnihkoli obveznosti do izvajalca ter je upravičen do povračila vseh škod in stroškov, ki so zaradi tega nastali, poleg tega pa je upravičen tudi unovčiti finančno zavarovanje za zavarovanje dobre izvedbe pogodbenih obveznosti.</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val="x-none" w:eastAsia="sl-SI"/>
        </w:rPr>
      </w:pPr>
      <w:r w:rsidRPr="00DE6757">
        <w:rPr>
          <w:rFonts w:ascii="Tahoma" w:eastAsia="Times New Roman" w:hAnsi="Tahoma" w:cs="Tahoma"/>
          <w:color w:val="000000" w:themeColor="text1"/>
          <w:sz w:val="20"/>
          <w:szCs w:val="20"/>
          <w:lang w:eastAsia="sl-SI"/>
        </w:rPr>
        <w:t xml:space="preserve">Izvajalec </w:t>
      </w:r>
      <w:r w:rsidRPr="00DE6757">
        <w:rPr>
          <w:rFonts w:ascii="Tahoma" w:eastAsia="Times New Roman" w:hAnsi="Tahoma" w:cs="Tahoma"/>
          <w:color w:val="000000" w:themeColor="text1"/>
          <w:sz w:val="20"/>
          <w:szCs w:val="20"/>
          <w:lang w:val="x-none" w:eastAsia="sl-SI"/>
        </w:rPr>
        <w:t>ni odgovoren za delno ali celotno neizpolnjevanje</w:t>
      </w:r>
      <w:r w:rsidRPr="00DE6757">
        <w:rPr>
          <w:rFonts w:ascii="Tahoma" w:eastAsia="Times New Roman" w:hAnsi="Tahoma" w:cs="Tahoma"/>
          <w:color w:val="000000" w:themeColor="text1"/>
          <w:sz w:val="20"/>
          <w:szCs w:val="20"/>
          <w:lang w:eastAsia="sl-SI"/>
        </w:rPr>
        <w:t xml:space="preserve"> pogodbenih</w:t>
      </w:r>
      <w:r w:rsidRPr="00DE6757">
        <w:rPr>
          <w:rFonts w:ascii="Tahoma" w:eastAsia="Times New Roman" w:hAnsi="Tahoma" w:cs="Tahoma"/>
          <w:color w:val="000000" w:themeColor="text1"/>
          <w:sz w:val="20"/>
          <w:szCs w:val="20"/>
          <w:lang w:val="x-none" w:eastAsia="sl-SI"/>
        </w:rPr>
        <w:t xml:space="preserve"> obveznosti, če je to posledica višje sile.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Kot višja sila se razumejo vse okoliščine izjemnega značaja, ki so se pojavile po sklenitvi pogodbe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Le v primerih, navedenih v tem členu, naročnik ne bo izvajal sankcij proti izvajalcu po 14. členu te pogodbe.</w:t>
      </w:r>
    </w:p>
    <w:p w:rsidR="00E72B2E" w:rsidRPr="00DE6757" w:rsidRDefault="00E72B2E" w:rsidP="00E72B2E">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GARANCIJA </w:t>
      </w:r>
    </w:p>
    <w:p w:rsidR="00E72B2E" w:rsidRPr="00DE6757" w:rsidRDefault="00E72B2E" w:rsidP="00E72B2E">
      <w:pPr>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jc w:val="both"/>
        <w:rPr>
          <w:rFonts w:ascii="Tahoma" w:eastAsia="Times New Roman" w:hAnsi="Tahoma" w:cs="Tahoma"/>
          <w:strike/>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daje garancijo za vsa izvedena dela in opremo: _________ leti (minimalno 2 leti) po uspešno opravljenem prevzemu del in opreme.</w:t>
      </w:r>
    </w:p>
    <w:p w:rsidR="00E72B2E" w:rsidRPr="00DE6757" w:rsidRDefault="00E72B2E" w:rsidP="00E72B2E">
      <w:pPr>
        <w:spacing w:after="0" w:line="240" w:lineRule="auto"/>
        <w:jc w:val="both"/>
        <w:rPr>
          <w:rFonts w:ascii="Tahoma" w:eastAsia="Times New Roman" w:hAnsi="Tahoma" w:cs="Tahoma"/>
          <w:strike/>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zagotavlja naročniku tudi vse ostale garancije, v skladu z splošnimi garancijskimi predpisi proizvajalca dobavljenega predmeta pogodbe.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se obveže, da bo na zahtevo naročnika, na lastne stroške odpravil vse pomanjkljivosti v garancijski dobi.</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Morebitne skrite napake se obravnavajo v skladu z določili Obligacijskega zakonika (Ur. l. RS, št. 83/01).</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Garancijski roki tečejo od datuma prevzema oziroma uspešno opravljene dobave predmeta pogodbe, kar je razvidno iz prevzemnega zapisnika.</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 zamenjane dele oz. na novo opravljena ali dodatna dela zaradi uveljavljanja garancije v garancijski dobi prične teči nov garancijski rok z dnem zamenjave oz. z dnem primopredajo opravljenega dela.</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Garancija je vezana na normalne pogoje uporabe in primerno ter strokovno vzdrževanje. Iz garancije so izločeni predmeti, ki se uporabljajo za tekoče vzdrževanje.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FINANČNA ZAVAROVANJA </w:t>
      </w:r>
    </w:p>
    <w:p w:rsidR="00E72B2E" w:rsidRPr="00DE6757"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ind w:left="426"/>
        <w:rPr>
          <w:rFonts w:ascii="Tahoma" w:eastAsia="Times New Roman" w:hAnsi="Tahoma" w:cs="Tahoma"/>
          <w:b/>
          <w:color w:val="000000" w:themeColor="text1"/>
          <w:sz w:val="20"/>
          <w:szCs w:val="20"/>
          <w:lang w:eastAsia="sl-SI"/>
        </w:rPr>
      </w:pPr>
    </w:p>
    <w:p w:rsidR="00E72B2E" w:rsidRPr="00DE6757"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t>Izvajalec se obvezuje, da bo najkasneje ob sklenitvi te pogodbe, naročniku predložil podpisano in žigosano bianko menico z izpolnjeno, podpisano in žigosano menično izjavo za zavarovanje dobre izvedbe pogodbenih obveznosti (v nadaljevanju: finančno zavarovanje za zavarovanje dobre izvedbe pogodbenih obveznosti), v višini deset odstotkov (10 %) ponudbene vrednosti brez DDV, kar znaša …………………. EUR (z besedo: ……………………………. evrov in ………/100), z dobo veljavnosti še trideset (30) dni po uspešnem prevzemu predmeta pogodbe.</w:t>
      </w:r>
    </w:p>
    <w:p w:rsidR="00E72B2E" w:rsidRPr="00DE6757"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rsidR="00E72B2E" w:rsidRPr="00DE6757"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t xml:space="preserve">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 </w:t>
      </w:r>
    </w:p>
    <w:p w:rsidR="00E72B2E" w:rsidRPr="00DE6757"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rsidR="00E72B2E" w:rsidRPr="00DE6757"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rsidR="00E72B2E" w:rsidRPr="00DE6757"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 xml:space="preserve">Izvajalec se obvezuje, da bo po </w:t>
      </w:r>
      <w:r w:rsidR="00C1709B" w:rsidRPr="00DE6757">
        <w:rPr>
          <w:rFonts w:ascii="Tahoma" w:eastAsia="Times New Roman" w:hAnsi="Tahoma" w:cs="Tahoma"/>
          <w:color w:val="000000" w:themeColor="text1"/>
          <w:sz w:val="20"/>
          <w:szCs w:val="20"/>
          <w:lang w:eastAsia="sl-SI"/>
        </w:rPr>
        <w:t xml:space="preserve">dobavljeni opremi in </w:t>
      </w:r>
      <w:r w:rsidRPr="00DE6757">
        <w:rPr>
          <w:rFonts w:ascii="Tahoma" w:eastAsia="Times New Roman" w:hAnsi="Tahoma" w:cs="Tahoma"/>
          <w:color w:val="000000" w:themeColor="text1"/>
          <w:sz w:val="20"/>
          <w:szCs w:val="20"/>
          <w:lang w:eastAsia="sl-SI"/>
        </w:rPr>
        <w:t>i</w:t>
      </w:r>
      <w:r w:rsidRPr="00DE6757">
        <w:rPr>
          <w:rFonts w:ascii="Tahoma" w:eastAsia="Times New Roman" w:hAnsi="Tahoma" w:cs="Tahoma"/>
          <w:bCs/>
          <w:color w:val="000000" w:themeColor="text1"/>
          <w:sz w:val="20"/>
          <w:szCs w:val="20"/>
          <w:lang w:eastAsia="sl-SI"/>
        </w:rPr>
        <w:t>zvedenih delih</w:t>
      </w:r>
      <w:r w:rsidRPr="00DE6757">
        <w:rPr>
          <w:rFonts w:ascii="Tahoma" w:eastAsia="Times New Roman" w:hAnsi="Tahoma" w:cs="Tahoma"/>
          <w:color w:val="000000" w:themeColor="text1"/>
          <w:sz w:val="20"/>
          <w:szCs w:val="20"/>
          <w:lang w:eastAsia="sl-SI"/>
        </w:rPr>
        <w:t xml:space="preserve"> oz. najkasneje ob podpisu primopredajnega zapisnika naročniku predložil podpisano in žigosano bianko menico z izpolnjeno, podpisano in žigosano menično izjavo za zavarovanje za odpravo napak v garancijski dobi, v višini pet odstotkov (</w:t>
      </w:r>
      <w:r w:rsidRPr="00DE6757">
        <w:rPr>
          <w:rFonts w:ascii="Tahoma" w:eastAsia="Calibri" w:hAnsi="Tahoma" w:cs="Tahoma"/>
          <w:color w:val="000000" w:themeColor="text1"/>
          <w:sz w:val="20"/>
          <w:szCs w:val="20"/>
          <w:lang w:eastAsia="sl-SI"/>
        </w:rPr>
        <w:t>5 %) ponudbene vrednosti brez DDV, kar znaša ……………………. EUR (z besedo: ………………………………………. evrov in ………/100)</w:t>
      </w:r>
      <w:r w:rsidRPr="00DE6757">
        <w:rPr>
          <w:rFonts w:ascii="Tahoma" w:eastAsia="Times New Roman" w:hAnsi="Tahoma" w:cs="Tahoma"/>
          <w:color w:val="000000" w:themeColor="text1"/>
          <w:sz w:val="20"/>
          <w:szCs w:val="20"/>
          <w:lang w:eastAsia="sl-SI"/>
        </w:rPr>
        <w:t>.</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Bianko menico za odpravo napak v garancijski dobi lahko naročnik unovči brezpogojno, nepreklicno in na prvi poziv, brez protesta, če izvajalec ne izpolni svojih obveznosti iz 11. člena te pogodbe.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odgovarja za odpravo napak v garancijski dobi tako za dela in opremo, ki jih je sam izvedel ali dobavil kot tudi za dela in opremo, ki so jo izvedli njegovi morebitni podizvajalci. Izvajalec lahko morebitno napako odpravlja prek podizvajalca, ki je izvajal dela ali dobavljal material ali opremo, v primeru pa, da slednji ne obstaja več, ni pripravljen ali sposoben odpraviti napake – v celoti on odgovarja za odpravo napake v garancijskem roku.</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Bianko menica z menično izjavo za odpravo napak v garancijski dobi mora veljati še najmanj štiriindvajset (24) mesecev od uspešno opravljenega prevzema predmeta pogodbe.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da naročnik unovči bianko menico za odpravo napak v garancijski dobi v vrednosti, v višini manjši od vrednosti navedene v predloženi menični izjavi, mora izvajalec predložiti novo bianco menico z menično izjavo v višini neunovčene vrednosti.</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Unovčenje bianko menice za odpravo napak v garancijski dobi ne odvezuje izvajalca:</w:t>
      </w:r>
    </w:p>
    <w:p w:rsidR="00E72B2E" w:rsidRPr="00DE6757" w:rsidRDefault="00E72B2E" w:rsidP="00E72B2E">
      <w:pPr>
        <w:numPr>
          <w:ilvl w:val="0"/>
          <w:numId w:val="1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njegove obveznosti odprave napak v preostali garancijski dobi, skladno z določili 12. člena te pogodbe,</w:t>
      </w:r>
    </w:p>
    <w:p w:rsidR="00E72B2E" w:rsidRPr="00DE6757" w:rsidRDefault="00E72B2E" w:rsidP="00E72B2E">
      <w:pPr>
        <w:numPr>
          <w:ilvl w:val="0"/>
          <w:numId w:val="14"/>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njegove obveznosti za povrnitev škode naročniku v znesku razlike med višino dejanske škode, ki jo je naročnik zaradi napak utrpel in zneskom unovčene bianko menice za odpravo napak v garancijski dobi.</w:t>
      </w:r>
    </w:p>
    <w:p w:rsidR="00E72B2E" w:rsidRPr="00DE6757" w:rsidRDefault="00E72B2E" w:rsidP="00E72B2E">
      <w:pPr>
        <w:spacing w:after="0" w:line="240" w:lineRule="auto"/>
        <w:ind w:left="720"/>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 xml:space="preserve">POGODBENA KAZEN </w:t>
      </w:r>
    </w:p>
    <w:p w:rsidR="00E72B2E" w:rsidRPr="00DE6757"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ar-SA"/>
        </w:rPr>
      </w:pPr>
      <w:r w:rsidRPr="00DE6757">
        <w:rPr>
          <w:rFonts w:ascii="Tahoma" w:eastAsia="Times New Roman" w:hAnsi="Tahoma" w:cs="Tahoma"/>
          <w:color w:val="000000" w:themeColor="text1"/>
          <w:sz w:val="20"/>
          <w:szCs w:val="20"/>
          <w:lang w:eastAsia="ar-SA"/>
        </w:rPr>
        <w:t>V primeru, da izvajalec ne izpolni pogodbenih obveznosti v dogovorjenem roku iz 8. člena te pogodbe ima naročnik pravico zaračunati izvajalcu pogodbeno dogovorjeno kazen, ki znaša nič celih pet odstotka (0,5 %) pogodbene vrednosti brez DDV, za vsak dan zamude, vendar ne več kot deset odstotkov (10 %) skupne pogodbene vrednosti brez DDV.</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ar-SA"/>
        </w:rPr>
      </w:pPr>
      <w:r w:rsidRPr="00DE6757">
        <w:rPr>
          <w:rFonts w:ascii="Tahoma" w:eastAsia="Times New Roman" w:hAnsi="Tahoma" w:cs="Tahoma"/>
          <w:color w:val="000000" w:themeColor="text1"/>
          <w:sz w:val="20"/>
          <w:szCs w:val="20"/>
          <w:lang w:eastAsia="ar-SA"/>
        </w:rPr>
        <w:t>V kolikor skupni znesek pogodbene kazni preseže deset odstotkov (10%) pogodbene vrednosti brez DDV, lahko naročnik unovči finančno zavarovanje za zavarovanje dobre izvedbe pogodbenih obveznosti in od pogodbe odstopi, brez kakršnekoli odgovornosti do izvajalca.</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ar-SA"/>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s>
        <w:spacing w:after="0" w:line="240" w:lineRule="auto"/>
        <w:ind w:right="-2"/>
        <w:jc w:val="both"/>
        <w:rPr>
          <w:rFonts w:ascii="Tahoma" w:eastAsia="Times New Roman" w:hAnsi="Tahoma" w:cs="Tahoma"/>
          <w:color w:val="000000" w:themeColor="text1"/>
          <w:sz w:val="20"/>
          <w:szCs w:val="20"/>
          <w:lang w:val="x-none"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PREDSTAVNIKA POGODBENIH STRANK</w:t>
      </w:r>
    </w:p>
    <w:p w:rsidR="00E72B2E" w:rsidRPr="00DE6757"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lastRenderedPageBreak/>
        <w:t>člen</w:t>
      </w:r>
    </w:p>
    <w:p w:rsidR="00E72B2E" w:rsidRPr="00DE6757"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Predstavnik naročnika za izvajanje te pogodbe je: _____________________, telefon: ___________, elektronska pošta:______________________</w:t>
      </w:r>
      <w:r w:rsidRPr="00DE6757">
        <w:rPr>
          <w:rFonts w:ascii="Times New Roman" w:eastAsia="Times New Roman" w:hAnsi="Times New Roman" w:cs="Times New Roman"/>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 xml:space="preserve"> </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Predstavnik izvajalca za izvajanje te pogodbe je: _____________________, telefon: ___________, elektronska pošta: </w:t>
      </w:r>
      <w:r w:rsidRPr="00DE6757">
        <w:rPr>
          <w:rFonts w:ascii="Times New Roman" w:eastAsia="Times New Roman" w:hAnsi="Times New Roman" w:cs="Times New Roman"/>
          <w:color w:val="000000" w:themeColor="text1"/>
          <w:sz w:val="20"/>
          <w:szCs w:val="20"/>
          <w:lang w:eastAsia="sl-SI"/>
        </w:rPr>
        <w:t>__________________ .</w:t>
      </w:r>
      <w:r w:rsidRPr="00DE6757">
        <w:rPr>
          <w:rFonts w:ascii="Tahoma" w:eastAsia="Times New Roman" w:hAnsi="Tahoma" w:cs="Tahoma"/>
          <w:color w:val="000000" w:themeColor="text1"/>
          <w:sz w:val="20"/>
          <w:szCs w:val="20"/>
          <w:lang w:eastAsia="sl-SI"/>
        </w:rPr>
        <w:t xml:space="preserve"> </w:t>
      </w:r>
    </w:p>
    <w:p w:rsidR="00E72B2E" w:rsidRPr="00DE6757"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Predstavnika pogodbenih strank imata pravico in dolžnost urejati medsebojna razmerja ter sprejemati ukrepe in odločitve v skladu z vsebinskimi določili te pogodbe.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Spremembo predstavnikov/skrbnikov morata pogodbeni stranki sporočiti druga drugi v pisni obliki najkasneje v petih (5) dneh po nastopu spremembe.</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bCs/>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bCs/>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SESTAVNI DELI</w:t>
      </w:r>
      <w:r w:rsidRPr="00DE6757">
        <w:rPr>
          <w:rFonts w:ascii="Tahoma" w:eastAsia="Times New Roman" w:hAnsi="Tahoma" w:cs="Tahoma"/>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POGODBE</w:t>
      </w:r>
    </w:p>
    <w:p w:rsidR="00E72B2E" w:rsidRPr="00DE6757" w:rsidRDefault="00E72B2E" w:rsidP="00E72B2E">
      <w:pPr>
        <w:tabs>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člen</w:t>
      </w:r>
    </w:p>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Pogodbeni stranki ugotavljata, da so sestavni deli te pogodbe:</w:t>
      </w:r>
    </w:p>
    <w:p w:rsidR="00E72B2E" w:rsidRPr="00DE6757" w:rsidRDefault="00E72B2E" w:rsidP="00E72B2E">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dokumentacija v zvezi z oddajo javnega naročila št. JN/GL-3-2018 ,</w:t>
      </w:r>
    </w:p>
    <w:p w:rsidR="00E72B2E" w:rsidRPr="00DE6757" w:rsidRDefault="00E72B2E" w:rsidP="00E72B2E">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ponudba izvajalca št. _____________________ z dne______________________ ,</w:t>
      </w:r>
    </w:p>
    <w:p w:rsidR="00E72B2E" w:rsidRPr="00DE6757" w:rsidRDefault="00550F1C" w:rsidP="00E72B2E">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vsa projektna </w:t>
      </w:r>
      <w:r w:rsidR="00E72B2E" w:rsidRPr="00DE6757">
        <w:rPr>
          <w:rFonts w:ascii="Tahoma" w:eastAsia="Times New Roman" w:hAnsi="Tahoma" w:cs="Tahoma"/>
          <w:color w:val="000000" w:themeColor="text1"/>
          <w:sz w:val="20"/>
          <w:szCs w:val="20"/>
          <w:lang w:eastAsia="sl-SI"/>
        </w:rPr>
        <w:t>in tehnična dokumentacija št. ______________ z dne _______________,</w:t>
      </w:r>
    </w:p>
    <w:p w:rsidR="00E72B2E" w:rsidRPr="00DE6757" w:rsidRDefault="00E72B2E" w:rsidP="00E72B2E">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ostala relevantna dokumentacija.</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če si vsebina zgoraj navedenih dokumentov nasprotuje in če volja pogodbenih strank ni jasno izražena, za razlago volje pogodbenih strank, najprej veljajo določila te pogodbe, potem pa dokumenti v vrstnem redu, kot si sledijo v tem členu.</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ODSTOP OD POGODBE</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člen</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primeru, da izvajalec ne izpolnjuje svojih pogodbenih obveznosti, ga bo naročnik pisno opozoril in pozval k izpolnitvi svojih obveznost ter mu določil primeren rok za izpolnitev, ki ne bo daljši od tridesetih (30) dni. Če izvajalec ne upošteva pisnega opozorila naročnika, ima naročnik pravico odstopiti od te pogodbe brez odpovednega roka in brez obveznosti do izvajalca ter unovčiti finančno zavarovanje. </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Naročnik lahko odstopi od pogodbe in unovči finančno zavarovanje brez vnaprejšnjega opozorila in brez obveznosti do izvajalca v primeru, kadar izvajalec svoje pogodbene obveznosti izvaja v nasprotju z izrecnimi zahtevami/navodili naročnika ali v nasprotju s pravili stroke, </w:t>
      </w:r>
      <w:r w:rsidRPr="00DE6757">
        <w:rPr>
          <w:rFonts w:ascii="Tahoma" w:eastAsia="Times New Roman" w:hAnsi="Tahoma" w:cs="Tahoma"/>
          <w:iCs/>
          <w:color w:val="000000" w:themeColor="text1"/>
          <w:sz w:val="20"/>
          <w:szCs w:val="20"/>
          <w:lang w:eastAsia="sl-SI"/>
        </w:rPr>
        <w:t>tehničnimi predpisi, standardi in veljavno zakonodajo</w:t>
      </w:r>
      <w:r w:rsidRPr="00DE6757">
        <w:rPr>
          <w:rFonts w:ascii="Tahoma" w:eastAsia="Times New Roman" w:hAnsi="Tahoma" w:cs="Tahoma"/>
          <w:color w:val="000000" w:themeColor="text1"/>
          <w:sz w:val="20"/>
          <w:szCs w:val="20"/>
          <w:lang w:eastAsia="sl-SI"/>
        </w:rPr>
        <w:t xml:space="preserve"> ali v primeru kadar je očitno, da izvajalec ne bo izpolnil svojih pogodbenih obveznosti. </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O odstopu od pogodbe bo naročnik izvajalca pisno obvestil priporočeno po pošti. V primeru odstopa od pogodbe sta pogodbeni stranki dolžni do tedaj prevzete obveznosti izpolniti tako, kot je bilo to dogovorjeno pred odstopom.</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ima pravico do odstopa od te pogodbe v primeru kršenja določil te pogodbe s strani naročnika. Skladno z določbo 1. odstavka tega člena je tudi izvajalec dolžan opozoriti naročnika, da ne izpolnjuje svojih obveznosti ter mu določiti primer rok za izpolnitev, ki ne sme biti daljši od 30 dni. Šele v primeru neizpolnitve v tem dodatnem roku, izvajalec lahko odstopi od pogodbe po tem odstavku. V tem primeru pogodba preneha veljati, ko naročnik prejme pisno obvestilo poslano priporočeno po pošti o odstopu od pogodbe z navedbo razloga za odstop s priporočeno pošiljko po pošti.</w:t>
      </w:r>
    </w:p>
    <w:p w:rsidR="00E72B2E" w:rsidRPr="00DE6757" w:rsidRDefault="00E72B2E" w:rsidP="00E72B2E">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Calibri" w:hAnsi="Tahoma" w:cs="Tahoma"/>
          <w:color w:val="000000" w:themeColor="text1"/>
          <w:sz w:val="20"/>
          <w:szCs w:val="20"/>
        </w:rPr>
        <w:lastRenderedPageBreak/>
        <w:t>Skladno z določbo 96. člena ZJN-3 lahko naročnik med veljavnostjo pogodbe o izvedbi javnega naročila ne glede na določbe zakona, ki ureja obligacijska razmerja, odstopi od pogodbe v naslednjih okoliščinah:</w:t>
      </w:r>
      <w:r w:rsidRPr="00DE6757">
        <w:rPr>
          <w:rFonts w:ascii="Tahoma" w:eastAsia="Calibri" w:hAnsi="Tahoma" w:cs="Tahoma"/>
          <w:color w:val="000000" w:themeColor="text1"/>
          <w:sz w:val="20"/>
          <w:szCs w:val="20"/>
        </w:rPr>
        <w:br/>
      </w:r>
      <w:r w:rsidRPr="00DE6757">
        <w:rPr>
          <w:rFonts w:ascii="Tahoma" w:eastAsia="Calibri" w:hAnsi="Tahoma" w:cs="Tahoma"/>
          <w:color w:val="000000" w:themeColor="text1"/>
          <w:sz w:val="20"/>
          <w:szCs w:val="20"/>
        </w:rPr>
        <w:br/>
        <w:t>a) javno naročilo je bilo bistveno spremenjeno, kar terja nov postopek javnega naročanja;</w:t>
      </w:r>
      <w:r w:rsidRPr="00DE6757">
        <w:rPr>
          <w:rFonts w:ascii="Tahoma" w:eastAsia="Calibri" w:hAnsi="Tahoma" w:cs="Tahoma"/>
          <w:color w:val="000000" w:themeColor="text1"/>
          <w:sz w:val="20"/>
          <w:szCs w:val="20"/>
        </w:rPr>
        <w:br/>
      </w:r>
      <w:r w:rsidRPr="00DE6757">
        <w:rPr>
          <w:rFonts w:ascii="Tahoma" w:eastAsia="Calibri" w:hAnsi="Tahoma" w:cs="Tahoma"/>
          <w:color w:val="000000" w:themeColor="text1"/>
          <w:sz w:val="20"/>
          <w:szCs w:val="20"/>
        </w:rPr>
        <w:br/>
        <w:t>b) v času oddaje javnega naročila je bil izvajalec v enem od položajev, zaradi katerega bi ga naročnik moral izključiti iz postopka javnega naročanja, pa s tem dejstvom naročnik ni bil seznanjen v postopku javnega naročanja;</w:t>
      </w:r>
      <w:r w:rsidRPr="00DE6757">
        <w:rPr>
          <w:rFonts w:ascii="Tahoma" w:eastAsia="Calibri" w:hAnsi="Tahoma" w:cs="Tahoma"/>
          <w:color w:val="000000" w:themeColor="text1"/>
          <w:sz w:val="20"/>
          <w:szCs w:val="20"/>
        </w:rPr>
        <w:br/>
      </w:r>
      <w:r w:rsidRPr="00DE6757">
        <w:rPr>
          <w:rFonts w:ascii="Tahoma" w:eastAsia="Calibri" w:hAnsi="Tahoma" w:cs="Tahoma"/>
          <w:color w:val="000000" w:themeColor="text1"/>
          <w:sz w:val="20"/>
          <w:szCs w:val="20"/>
        </w:rPr>
        <w:br/>
        <w:t>c) zaradi hudih kršitev obveznosti iz PEU, PDEU in ZJN-3, ki jih je po postopku v skladu z 258. členom PDEU ugotovilo Sodišče Evropske unije, javno naročilo ne bi smelo biti oddano izvajalcu.</w:t>
      </w:r>
    </w:p>
    <w:p w:rsidR="00E72B2E" w:rsidRPr="00DE6757" w:rsidRDefault="00E72B2E" w:rsidP="00E72B2E">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REŠEVANJE SPOROV</w:t>
      </w:r>
    </w:p>
    <w:p w:rsidR="00E72B2E" w:rsidRPr="00DE6757" w:rsidRDefault="00E72B2E" w:rsidP="00E72B2E">
      <w:pPr>
        <w:tabs>
          <w:tab w:val="left" w:pos="709"/>
          <w:tab w:val="left" w:pos="1702"/>
        </w:tabs>
        <w:spacing w:after="0" w:line="240" w:lineRule="auto"/>
        <w:ind w:left="1701" w:hanging="1701"/>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člen</w:t>
      </w:r>
    </w:p>
    <w:p w:rsidR="00E72B2E" w:rsidRPr="00DE6757" w:rsidRDefault="00E72B2E" w:rsidP="00E72B2E">
      <w:pPr>
        <w:tabs>
          <w:tab w:val="left" w:pos="709"/>
          <w:tab w:val="left" w:pos="1702"/>
        </w:tabs>
        <w:spacing w:after="0" w:line="240" w:lineRule="auto"/>
        <w:ind w:left="1701" w:hanging="1701"/>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t>Morebitne spore, ki bi nastali v zvezi z izvajanjem te pogodbe, bosta pogodbeni stranki skušali rešiti sporazumno.</w:t>
      </w:r>
    </w:p>
    <w:p w:rsidR="00E72B2E" w:rsidRPr="00DE6757"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t>Če spora ne bo možno rešiti sporazumno, lahko vsaka pogodbenega stranka sproži postopek za rešitev spora pri stvarno pristojnem sodišču v Kranju.</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color w:val="000000" w:themeColor="text1"/>
          <w:sz w:val="20"/>
          <w:szCs w:val="20"/>
          <w:lang w:eastAsia="sl-SI"/>
        </w:rPr>
      </w:pPr>
      <w:r w:rsidRPr="00DE6757">
        <w:rPr>
          <w:rFonts w:ascii="Tahoma" w:eastAsia="Times New Roman" w:hAnsi="Tahoma" w:cs="Tahoma"/>
          <w:b/>
          <w:color w:val="000000" w:themeColor="text1"/>
          <w:sz w:val="20"/>
          <w:szCs w:val="20"/>
          <w:lang w:eastAsia="sl-SI"/>
        </w:rPr>
        <w:t>OSTALE DOLOČBE</w:t>
      </w:r>
    </w:p>
    <w:p w:rsidR="00E72B2E" w:rsidRPr="00DE6757"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Protikorupcijska klavzula</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Socialna klavzula</w:t>
      </w:r>
    </w:p>
    <w:p w:rsidR="00E72B2E" w:rsidRPr="00DE6757" w:rsidRDefault="00E72B2E" w:rsidP="00E72B2E">
      <w:pPr>
        <w:autoSpaceDE w:val="0"/>
        <w:autoSpaceDN w:val="0"/>
        <w:adjustRightInd w:val="0"/>
        <w:spacing w:after="0" w:line="240" w:lineRule="auto"/>
        <w:jc w:val="both"/>
        <w:rPr>
          <w:rFonts w:ascii="Calibri" w:eastAsia="Calibri" w:hAnsi="Calibri" w:cs="Times New Roman"/>
          <w:color w:val="000000" w:themeColor="text1"/>
        </w:rPr>
      </w:pPr>
      <w:r w:rsidRPr="00DE6757">
        <w:rPr>
          <w:rFonts w:ascii="Calibri" w:eastAsia="Calibri" w:hAnsi="Calibri" w:cs="Times New Roman"/>
          <w:color w:val="000000" w:themeColor="text1"/>
        </w:rPr>
        <w:t>Skladno z določbo 4. odstavka 67. člena ZJN-3 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Izvajalec se obvezuje, da bo kadarkoli v času veljavnosti pogodbe, v skladu s šestim odstavkom 91. člena ZJN-3, v roku osmih (8) dni od prejema poziva, naročniku posredoval podatke o:</w:t>
      </w:r>
    </w:p>
    <w:p w:rsidR="00E72B2E" w:rsidRPr="00DE6757" w:rsidRDefault="00E72B2E" w:rsidP="00E72B2E">
      <w:pPr>
        <w:numPr>
          <w:ilvl w:val="0"/>
          <w:numId w:val="9"/>
        </w:num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svojih ustanoviteljih, družbenikih, delničarjih, komanditistih ali drugih lastnikih in podatke o lastniških deležih navedenih oseb;</w:t>
      </w:r>
    </w:p>
    <w:p w:rsidR="00E72B2E" w:rsidRPr="00DE6757" w:rsidRDefault="00E72B2E" w:rsidP="00E72B2E">
      <w:pPr>
        <w:numPr>
          <w:ilvl w:val="0"/>
          <w:numId w:val="9"/>
        </w:numPr>
        <w:spacing w:after="0" w:line="240" w:lineRule="auto"/>
        <w:jc w:val="both"/>
        <w:rPr>
          <w:rFonts w:ascii="Tahoma" w:eastAsia="Calibri" w:hAnsi="Tahoma" w:cs="Tahoma"/>
          <w:color w:val="000000" w:themeColor="text1"/>
          <w:sz w:val="20"/>
          <w:szCs w:val="20"/>
        </w:rPr>
      </w:pPr>
      <w:r w:rsidRPr="00DE6757">
        <w:rPr>
          <w:rFonts w:ascii="Tahoma" w:eastAsia="Times New Roman" w:hAnsi="Tahoma" w:cs="Tahoma"/>
          <w:color w:val="000000" w:themeColor="text1"/>
          <w:sz w:val="20"/>
          <w:szCs w:val="20"/>
          <w:lang w:eastAsia="sl-SI"/>
        </w:rPr>
        <w:lastRenderedPageBreak/>
        <w:t>gospodarskih subjektih, za katere se glede na določbe zakona, ki ureja gospodarske družbe, šteje, da so z njim povezane družbe.</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spacing w:after="0" w:line="240" w:lineRule="auto"/>
        <w:jc w:val="both"/>
        <w:rPr>
          <w:rFonts w:ascii="Tahoma" w:eastAsia="Times New Roman" w:hAnsi="Tahoma" w:cs="Tahoma"/>
          <w:color w:val="000000" w:themeColor="text1"/>
          <w:sz w:val="16"/>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Morebitne spremembe ali dopolnitve te pogodbe veljajo samo v pisni obliki in v primeru, da jih podpišeta obe pogodbeni stranki.</w:t>
      </w:r>
    </w:p>
    <w:p w:rsidR="00E72B2E" w:rsidRPr="00DE6757" w:rsidRDefault="00E72B2E" w:rsidP="00E72B2E">
      <w:pPr>
        <w:spacing w:after="0" w:line="240" w:lineRule="auto"/>
        <w:jc w:val="both"/>
        <w:rPr>
          <w:rFonts w:ascii="Times New Roman" w:eastAsia="Times New Roman" w:hAnsi="Times New Roman" w:cs="Times New Roman"/>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r w:rsidRPr="00DE6757">
        <w:rPr>
          <w:rFonts w:ascii="Tahoma" w:eastAsia="Times New Roman" w:hAnsi="Tahoma" w:cs="Tahoma"/>
          <w:color w:val="000000" w:themeColor="text1"/>
          <w:sz w:val="20"/>
          <w:szCs w:val="20"/>
          <w:lang w:eastAsia="sl-SI"/>
        </w:rPr>
        <w:t>Izvajalec s podpisom te pogodbe jamči, da mu je poznan predmet pogodbe in vsi riziki, ki bodo spremljali dobavo, da je seznanjen z razpisnimi zahtevami in s tehnično dokumentacijo, ter da so mu razumljivi in jasni pogoji in okoliščine za pravilno izvedbo predmeta te pogodbe.</w:t>
      </w:r>
      <w:r w:rsidRPr="00DE6757">
        <w:rPr>
          <w:rFonts w:ascii="Tahoma" w:eastAsia="Times New Roman" w:hAnsi="Tahoma" w:cs="Tahoma"/>
          <w:color w:val="000000" w:themeColor="text1"/>
          <w:sz w:val="20"/>
          <w:szCs w:val="20"/>
          <w:lang w:val="es-AR" w:eastAsia="sl-SI"/>
        </w:rPr>
        <w:t xml:space="preserve"> Izvajalec se strinja, da lahko naročnik prekine pogodbeno razmerje v primeru nespoštovanja določil pogodbe in določil javnega naročanja, brez odškodninske odgovornosti do izvajalca.</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 w:val="left" w:pos="1418"/>
          <w:tab w:val="left" w:pos="1702"/>
        </w:tabs>
        <w:spacing w:after="0" w:line="240" w:lineRule="auto"/>
        <w:rPr>
          <w:rFonts w:ascii="Times New Roman" w:eastAsia="Times New Roman" w:hAnsi="Times New Roman" w:cs="Times New Roman"/>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Vsebina te pogodbe kot tudi dokumentacija, ki je njen sestavni del oziroma se nanaša na to pogodbo in njeno izvajanje se šteje za poslovno skrivnost, razen podatkov, ki v skladu z veljavnimi predpisi štejejo za javne.</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Pogodbeni stranki se obvezujeta, da bosta uredili vse, kar je potrebno za izvršitev te pogodbe in da bosta ravnali kot dobra gospodarstvenika. Za urejanje razmerij, ki niso urejena s to pogodbo se uporabljajo določila Obligacijskega zakonika.</w:t>
      </w:r>
    </w:p>
    <w:p w:rsidR="00E72B2E" w:rsidRPr="00DE6757" w:rsidRDefault="00E72B2E" w:rsidP="00E72B2E">
      <w:pPr>
        <w:spacing w:after="0" w:line="240" w:lineRule="auto"/>
        <w:ind w:left="426"/>
        <w:jc w:val="center"/>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t>Pogodba preneha veljati, če je naročnik seznanjen, da je pristojni državni organ ali sodišče s pravnomočno odločitvijo ugotovilo kršitev delovne, okoljske ali socialne zakonodaje s strani izvajalca.</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Pogodba je sklenjena in stopi v veljavo z dnem, ko jo podpišeta obe pogodbeni strank in pod pogojem da izvajalec naročniku predloži finančno zavarovanje za zavarovanje dobre izvedbe pogodbenih obveznosti in ima rok veljavnosti do dneva izpolnitve vseh pogodbenih obveznosti.</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Glede garancijskih določil velja ta pogodba do poteka vseh garancijskih rokov.</w:t>
      </w:r>
    </w:p>
    <w:p w:rsidR="00E72B2E" w:rsidRPr="00DE6757"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rsidR="00E72B2E" w:rsidRPr="00DE6757"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t>Ta pogodba v celoti zavezuje tudi morebitne vsakokratne pravne naslednike vsake od pogodbenih strank, kar velja zlasti tudi v primeru organizacijsko – statusnih ter lastninskih sprememb.</w:t>
      </w:r>
    </w:p>
    <w:p w:rsidR="00E72B2E" w:rsidRPr="00DE6757"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E72B2E" w:rsidRPr="00DE6757"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člen</w:t>
      </w:r>
    </w:p>
    <w:p w:rsidR="00E72B2E" w:rsidRPr="00DE6757" w:rsidRDefault="00E72B2E" w:rsidP="00E72B2E">
      <w:pPr>
        <w:tabs>
          <w:tab w:val="left" w:pos="4820"/>
        </w:tabs>
        <w:spacing w:after="0" w:line="240" w:lineRule="auto"/>
        <w:jc w:val="both"/>
        <w:rPr>
          <w:rFonts w:ascii="Tahoma" w:eastAsia="Times New Roman" w:hAnsi="Tahoma" w:cs="Tahoma"/>
          <w:b/>
          <w:color w:val="000000" w:themeColor="text1"/>
          <w:sz w:val="20"/>
          <w:szCs w:val="20"/>
          <w:lang w:eastAsia="sl-SI"/>
        </w:rPr>
      </w:pPr>
    </w:p>
    <w:p w:rsidR="00E72B2E" w:rsidRPr="00DE6757" w:rsidRDefault="00E72B2E" w:rsidP="00E72B2E">
      <w:pPr>
        <w:spacing w:after="0" w:line="240" w:lineRule="auto"/>
        <w:jc w:val="both"/>
        <w:rPr>
          <w:rFonts w:ascii="Tahoma" w:eastAsia="Times New Roman" w:hAnsi="Tahoma" w:cs="Tahoma"/>
          <w:color w:val="000000" w:themeColor="text1"/>
          <w:sz w:val="20"/>
          <w:szCs w:val="20"/>
          <w:lang w:eastAsia="sl-SI"/>
        </w:rPr>
      </w:pPr>
      <w:r w:rsidRPr="00DE6757">
        <w:rPr>
          <w:rFonts w:ascii="Tahoma" w:eastAsia="Calibri" w:hAnsi="Tahoma" w:cs="Tahoma"/>
          <w:color w:val="000000" w:themeColor="text1"/>
          <w:sz w:val="20"/>
          <w:szCs w:val="20"/>
          <w:lang w:eastAsia="sl-SI"/>
        </w:rPr>
        <w:lastRenderedPageBreak/>
        <w:t>Pogodba je sestavljena in podpisana v štirih (4) enakih izvodih, od katerih prejme naročnik dva (2) izvoda in izvajalec dva (2) izvoda.</w:t>
      </w:r>
    </w:p>
    <w:p w:rsidR="00E72B2E" w:rsidRPr="00DE6757" w:rsidRDefault="00E72B2E" w:rsidP="00E72B2E">
      <w:pPr>
        <w:tabs>
          <w:tab w:val="left" w:pos="1134"/>
          <w:tab w:val="left" w:pos="4820"/>
        </w:tabs>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tabs>
          <w:tab w:val="left" w:pos="1134"/>
          <w:tab w:val="left" w:pos="4820"/>
        </w:tabs>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Kranj, dne ___________</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t>______________, dne __________</w:t>
      </w:r>
    </w:p>
    <w:p w:rsidR="00E72B2E" w:rsidRPr="00DE6757" w:rsidRDefault="00E72B2E" w:rsidP="00E72B2E">
      <w:pPr>
        <w:tabs>
          <w:tab w:val="left" w:pos="4820"/>
        </w:tabs>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tabs>
          <w:tab w:val="left" w:pos="4820"/>
        </w:tabs>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tabs>
          <w:tab w:val="left" w:pos="4820"/>
        </w:tabs>
        <w:spacing w:after="0" w:line="240" w:lineRule="auto"/>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NAROČNIK:</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t>IZVAJALEC:</w:t>
      </w:r>
    </w:p>
    <w:p w:rsidR="00E72B2E" w:rsidRPr="00DE6757" w:rsidRDefault="00E72B2E" w:rsidP="00E72B2E">
      <w:pPr>
        <w:tabs>
          <w:tab w:val="left" w:pos="4820"/>
        </w:tabs>
        <w:spacing w:after="0" w:line="240" w:lineRule="auto"/>
        <w:rPr>
          <w:rFonts w:ascii="Tahoma" w:eastAsia="Times New Roman" w:hAnsi="Tahoma" w:cs="Tahoma"/>
          <w:color w:val="000000" w:themeColor="text1"/>
          <w:sz w:val="20"/>
          <w:szCs w:val="20"/>
          <w:lang w:eastAsia="sl-SI"/>
        </w:rPr>
      </w:pPr>
    </w:p>
    <w:p w:rsidR="00E72B2E" w:rsidRPr="00DE6757" w:rsidRDefault="00E72B2E" w:rsidP="00E72B2E">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Gorenjske lekarne</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p>
    <w:p w:rsidR="00E72B2E" w:rsidRPr="00DE6757" w:rsidRDefault="00E72B2E" w:rsidP="00E72B2E">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Direktorica:                                                         </w:t>
      </w:r>
    </w:p>
    <w:p w:rsidR="00E72B2E" w:rsidRPr="00DE6757" w:rsidRDefault="00E72B2E" w:rsidP="00E72B2E">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Romana Rakovec, mag. farm.</w:t>
      </w: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E70D6D" w:rsidRPr="00DE6757" w:rsidRDefault="00E70D6D" w:rsidP="00BD0CE1">
      <w:pPr>
        <w:tabs>
          <w:tab w:val="left" w:pos="284"/>
        </w:tabs>
        <w:spacing w:after="0" w:line="240" w:lineRule="auto"/>
        <w:rPr>
          <w:rFonts w:ascii="Tahoma" w:eastAsia="Times New Roman" w:hAnsi="Tahoma" w:cs="Tahoma"/>
          <w:b/>
          <w:color w:val="000000" w:themeColor="text1"/>
          <w:sz w:val="20"/>
          <w:szCs w:val="20"/>
          <w:lang w:eastAsia="sl-SI"/>
        </w:rPr>
      </w:pPr>
    </w:p>
    <w:p w:rsidR="00E70D6D" w:rsidRPr="00DE6757" w:rsidRDefault="00E70D6D" w:rsidP="00BD0CE1">
      <w:pPr>
        <w:tabs>
          <w:tab w:val="left" w:pos="284"/>
        </w:tabs>
        <w:spacing w:after="0" w:line="240" w:lineRule="auto"/>
        <w:rPr>
          <w:rFonts w:ascii="Tahoma" w:eastAsia="Times New Roman" w:hAnsi="Tahoma" w:cs="Tahoma"/>
          <w:b/>
          <w:color w:val="000000" w:themeColor="text1"/>
          <w:sz w:val="20"/>
          <w:szCs w:val="20"/>
          <w:lang w:eastAsia="sl-SI"/>
        </w:rPr>
      </w:pPr>
    </w:p>
    <w:p w:rsidR="00E70D6D" w:rsidRPr="00DE6757" w:rsidRDefault="00E70D6D" w:rsidP="00BD0CE1">
      <w:pPr>
        <w:tabs>
          <w:tab w:val="left" w:pos="284"/>
        </w:tabs>
        <w:spacing w:after="0" w:line="240" w:lineRule="auto"/>
        <w:rPr>
          <w:rFonts w:ascii="Tahoma" w:eastAsia="Times New Roman" w:hAnsi="Tahoma" w:cs="Tahoma"/>
          <w:b/>
          <w:color w:val="000000" w:themeColor="text1"/>
          <w:sz w:val="20"/>
          <w:szCs w:val="20"/>
          <w:lang w:eastAsia="sl-SI"/>
        </w:rPr>
      </w:pPr>
    </w:p>
    <w:p w:rsidR="00E70D6D" w:rsidRPr="00DE6757" w:rsidRDefault="00E70D6D"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Pr="00DE6757"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2F3455" w:rsidRPr="00DE6757" w:rsidRDefault="002F3455"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rsidR="005A4091" w:rsidRPr="00DE6757"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t xml:space="preserve">      </w:t>
            </w:r>
          </w:p>
        </w:tc>
        <w:tc>
          <w:tcPr>
            <w:tcW w:w="7653" w:type="dxa"/>
            <w:tcBorders>
              <w:top w:val="single" w:sz="4" w:space="0" w:color="auto"/>
              <w:left w:val="nil"/>
              <w:bottom w:val="single" w:sz="4" w:space="0" w:color="auto"/>
            </w:tcBorders>
          </w:tcPr>
          <w:p w:rsidR="00BD0CE1" w:rsidRPr="00DE6757"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DE6757" w:rsidRDefault="006C4206"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10</w:t>
            </w:r>
          </w:p>
        </w:tc>
      </w:tr>
    </w:tbl>
    <w:p w:rsidR="00BD0CE1" w:rsidRPr="00DE6757" w:rsidRDefault="00BD0CE1" w:rsidP="00BD0CE1">
      <w:pPr>
        <w:tabs>
          <w:tab w:val="left" w:pos="284"/>
        </w:tabs>
        <w:spacing w:after="0" w:line="240" w:lineRule="auto"/>
        <w:rPr>
          <w:rFonts w:ascii="Tahoma" w:eastAsia="Times New Roman" w:hAnsi="Tahoma" w:cs="Tahoma"/>
          <w:b/>
          <w:color w:val="000000" w:themeColor="text1"/>
          <w:sz w:val="20"/>
          <w:szCs w:val="20"/>
          <w:lang w:eastAsia="sl-SI"/>
        </w:rPr>
        <w:sectPr w:rsidR="00BD0CE1" w:rsidRPr="00DE6757" w:rsidSect="00BD0CE1">
          <w:headerReference w:type="default" r:id="rId23"/>
          <w:footerReference w:type="default" r:id="rId24"/>
          <w:headerReference w:type="first" r:id="rId25"/>
          <w:footerReference w:type="first" r:id="rId26"/>
          <w:pgSz w:w="11906" w:h="16838" w:code="9"/>
          <w:pgMar w:top="709" w:right="1276" w:bottom="1474" w:left="1276" w:header="567" w:footer="567" w:gutter="0"/>
          <w:pgNumType w:start="1"/>
          <w:cols w:space="708"/>
        </w:sectPr>
      </w:pPr>
    </w:p>
    <w:p w:rsidR="00BD0CE1" w:rsidRPr="00DE6757" w:rsidRDefault="00BD0CE1" w:rsidP="00BD0CE1">
      <w:pPr>
        <w:widowControl w:val="0"/>
        <w:spacing w:after="0" w:line="240" w:lineRule="auto"/>
        <w:jc w:val="both"/>
        <w:rPr>
          <w:rFonts w:ascii="Arial" w:eastAsia="Times New Roman" w:hAnsi="Arial" w:cs="Times New Roman"/>
          <w:b/>
          <w:color w:val="000000" w:themeColor="text1"/>
          <w:sz w:val="20"/>
          <w:szCs w:val="20"/>
          <w:lang w:val="x-none" w:eastAsia="sl-SI"/>
        </w:rPr>
      </w:pPr>
    </w:p>
    <w:p w:rsidR="00BD0CE1" w:rsidRPr="00DE6757" w:rsidRDefault="00BD0CE1" w:rsidP="00BD0CE1">
      <w:pPr>
        <w:spacing w:after="60" w:line="240" w:lineRule="auto"/>
        <w:jc w:val="center"/>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val="x-none" w:eastAsia="sl-SI"/>
        </w:rPr>
        <w:t>MENIČNA IZJAVA</w:t>
      </w:r>
    </w:p>
    <w:p w:rsidR="00BD0CE1" w:rsidRPr="00DE6757" w:rsidRDefault="00BD0CE1" w:rsidP="00BD0CE1">
      <w:pPr>
        <w:spacing w:after="0" w:line="240" w:lineRule="auto"/>
        <w:jc w:val="center"/>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za zavarovanje dobre izvedbe pogodbenih obveznosti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skladu s pogodbo št. </w:t>
      </w:r>
      <w:r w:rsidR="00423B1A" w:rsidRPr="00DE6757">
        <w:rPr>
          <w:rFonts w:ascii="Tahoma" w:eastAsia="Times New Roman" w:hAnsi="Tahoma" w:cs="Tahoma"/>
          <w:b/>
          <w:color w:val="000000" w:themeColor="text1"/>
          <w:sz w:val="20"/>
          <w:szCs w:val="20"/>
          <w:lang w:eastAsia="sl-SI"/>
        </w:rPr>
        <w:t>JN/GL-3-2018</w:t>
      </w:r>
      <w:r w:rsidR="009044EB"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 xml:space="preserve">za </w:t>
      </w:r>
      <w:r w:rsidRPr="00DE6757">
        <w:rPr>
          <w:rFonts w:ascii="Tahoma" w:eastAsia="Times New Roman" w:hAnsi="Tahoma" w:cs="Tahoma"/>
          <w:b/>
          <w:color w:val="000000" w:themeColor="text1"/>
          <w:sz w:val="20"/>
          <w:szCs w:val="20"/>
          <w:lang w:eastAsia="sl-SI"/>
        </w:rPr>
        <w:t>»</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Pr="00DE6757">
        <w:rPr>
          <w:rFonts w:ascii="Tahoma" w:eastAsia="Times New Roman" w:hAnsi="Tahoma" w:cs="Tahoma"/>
          <w:b/>
          <w:color w:val="000000" w:themeColor="text1"/>
          <w:sz w:val="20"/>
          <w:szCs w:val="20"/>
          <w:lang w:eastAsia="sl-SI"/>
        </w:rPr>
        <w:t>«</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 xml:space="preserve">sklenjeno dne ______________, med kupcem </w:t>
      </w:r>
      <w:r w:rsidR="00FC0860" w:rsidRPr="00DE6757">
        <w:rPr>
          <w:rFonts w:ascii="Tahoma" w:eastAsia="Times New Roman" w:hAnsi="Tahoma" w:cs="Tahoma"/>
          <w:b/>
          <w:color w:val="000000" w:themeColor="text1"/>
          <w:sz w:val="20"/>
          <w:szCs w:val="20"/>
          <w:lang w:eastAsia="sl-SI"/>
        </w:rPr>
        <w:t>GORENJSKE LEKARNE, Gosposvetska ulica 12, 4000 Kranj</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dobaviti predmet</w:t>
      </w:r>
      <w:r w:rsidR="00EA341B" w:rsidRPr="00DE6757">
        <w:rPr>
          <w:rFonts w:ascii="Tahoma" w:eastAsia="Times New Roman" w:hAnsi="Tahoma" w:cs="Tahoma"/>
          <w:color w:val="000000" w:themeColor="text1"/>
          <w:sz w:val="20"/>
          <w:szCs w:val="20"/>
          <w:lang w:eastAsia="sl-SI"/>
        </w:rPr>
        <w:t xml:space="preserve"> pogodbe</w:t>
      </w:r>
      <w:r w:rsidRPr="00DE6757">
        <w:rPr>
          <w:rFonts w:ascii="Tahoma" w:eastAsia="Times New Roman" w:hAnsi="Tahoma" w:cs="Tahoma"/>
          <w:color w:val="000000" w:themeColor="text1"/>
          <w:sz w:val="20"/>
          <w:szCs w:val="20"/>
          <w:lang w:eastAsia="sl-SI"/>
        </w:rPr>
        <w:t xml:space="preserve"> </w:t>
      </w:r>
      <w:r w:rsidR="00EA341B" w:rsidRPr="00DE6757">
        <w:rPr>
          <w:rFonts w:ascii="Tahoma" w:eastAsia="Times New Roman" w:hAnsi="Tahoma" w:cs="Tahoma"/>
          <w:color w:val="000000" w:themeColor="text1"/>
          <w:sz w:val="20"/>
          <w:szCs w:val="20"/>
          <w:lang w:eastAsia="sl-SI"/>
        </w:rPr>
        <w:t xml:space="preserve">in izvesti dela </w:t>
      </w:r>
      <w:r w:rsidRPr="00DE6757">
        <w:rPr>
          <w:rFonts w:ascii="Tahoma" w:eastAsia="Times New Roman" w:hAnsi="Tahoma" w:cs="Tahoma"/>
          <w:color w:val="000000" w:themeColor="text1"/>
          <w:sz w:val="20"/>
          <w:szCs w:val="20"/>
          <w:lang w:eastAsia="sl-SI"/>
        </w:rPr>
        <w:t xml:space="preserve">v količini, ceni in kvaliteti kot je opredeljeno v navedeni pogodbi.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Kot garancijo za dobro izvedbo pogodbenih obveznosti mi kot zavezanec izdajamo eno (1) bianko menico v višini </w:t>
      </w:r>
      <w:r w:rsidR="00B55BA9" w:rsidRPr="00DE6757">
        <w:rPr>
          <w:rFonts w:ascii="Tahoma" w:eastAsia="Times New Roman" w:hAnsi="Tahoma" w:cs="Tahoma"/>
          <w:color w:val="000000" w:themeColor="text1"/>
          <w:sz w:val="20"/>
          <w:szCs w:val="20"/>
          <w:lang w:eastAsia="sl-SI"/>
        </w:rPr>
        <w:t xml:space="preserve">10% ponudbene vrednosti (ponudbena cena z DDV) to je  </w:t>
      </w:r>
      <w:r w:rsidRPr="00DE6757">
        <w:rPr>
          <w:rFonts w:ascii="Tahoma" w:eastAsia="Calibri" w:hAnsi="Tahoma" w:cs="Tahoma"/>
          <w:color w:val="000000" w:themeColor="text1"/>
          <w:sz w:val="20"/>
          <w:szCs w:val="20"/>
          <w:lang w:eastAsia="sl-SI"/>
        </w:rPr>
        <w:t>…………………….. EUR (z besedo: ………………………….. evrov in ……../100)</w:t>
      </w:r>
      <w:r w:rsidRPr="00DE6757">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_________________________________________________________________________________</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(Ime in priimek)                        (Funkcija zastopnika)                     </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t>(Podpis)</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rsidR="00BD0CE1" w:rsidRPr="00DE6757"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izpolni bianko menico v višini do </w:t>
      </w:r>
      <w:r w:rsidRPr="00DE6757">
        <w:rPr>
          <w:rFonts w:ascii="Tahoma" w:eastAsia="Calibri" w:hAnsi="Tahoma" w:cs="Tahoma"/>
          <w:color w:val="000000" w:themeColor="text1"/>
          <w:sz w:val="20"/>
          <w:szCs w:val="20"/>
          <w:lang w:eastAsia="sl-SI"/>
        </w:rPr>
        <w:t>…………………….. EUR (z besedo: ………………………….. evrov in ……../100)</w:t>
      </w:r>
      <w:r w:rsidRPr="00DE6757">
        <w:rPr>
          <w:rFonts w:ascii="Tahoma" w:eastAsia="Times New Roman" w:hAnsi="Tahoma" w:cs="Tahoma"/>
          <w:color w:val="000000" w:themeColor="text1"/>
          <w:sz w:val="20"/>
          <w:szCs w:val="20"/>
          <w:lang w:eastAsia="sl-SI"/>
        </w:rPr>
        <w:t>,</w:t>
      </w:r>
    </w:p>
    <w:p w:rsidR="00BD0CE1" w:rsidRPr="00DE6757"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izpolni vse druge sestavne dele menic, ki niso izpolnjeni,</w:t>
      </w:r>
    </w:p>
    <w:p w:rsidR="00BD0CE1" w:rsidRPr="00DE6757"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po potrebi zapiše na menici tudi katerokoli menično klavzulo, ki sicer ni bistvena menična sestavina.</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 to menično izjavo pooblaščamo ___________________ (</w:t>
      </w:r>
      <w:r w:rsidRPr="00DE6757">
        <w:rPr>
          <w:rFonts w:ascii="Tahoma" w:eastAsia="Times New Roman" w:hAnsi="Tahoma" w:cs="Tahoma"/>
          <w:i/>
          <w:color w:val="000000" w:themeColor="text1"/>
          <w:sz w:val="20"/>
          <w:szCs w:val="20"/>
          <w:lang w:eastAsia="sl-SI"/>
        </w:rPr>
        <w:t>navedba banke</w:t>
      </w:r>
      <w:r w:rsidRPr="00DE6757">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Zavezujemo se, da tega pooblastila ne bomo preklicali.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ena (1) bianko menica</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DE6757">
        <w:rPr>
          <w:rFonts w:ascii="Tahoma" w:eastAsia="Times New Roman" w:hAnsi="Tahoma" w:cs="Tahoma"/>
          <w:color w:val="000000" w:themeColor="text1"/>
          <w:sz w:val="20"/>
          <w:szCs w:val="20"/>
          <w:lang w:eastAsia="sl-SI"/>
        </w:rPr>
        <w:t>Kraj, datum</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t>Žig</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u w:val="single"/>
          <w:lang w:eastAsia="sl-SI"/>
        </w:rPr>
        <w:t xml:space="preserve">Izdajatelj menice: </w:t>
      </w:r>
    </w:p>
    <w:p w:rsidR="00BD0CE1" w:rsidRPr="00DE6757"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ind w:left="6096"/>
        <w:rPr>
          <w:rFonts w:ascii="Tahoma" w:eastAsia="Times New Roman" w:hAnsi="Tahoma" w:cs="Tahoma"/>
          <w:color w:val="000000" w:themeColor="text1"/>
          <w:sz w:val="20"/>
          <w:szCs w:val="20"/>
          <w:lang w:eastAsia="sl-SI"/>
        </w:rPr>
      </w:pPr>
    </w:p>
    <w:p w:rsidR="00CD022D" w:rsidRPr="00DE6757" w:rsidRDefault="00CD022D" w:rsidP="00BD0CE1">
      <w:pPr>
        <w:spacing w:after="0" w:line="240" w:lineRule="auto"/>
        <w:ind w:left="6096"/>
        <w:rPr>
          <w:rFonts w:ascii="Tahoma" w:eastAsia="Times New Roman" w:hAnsi="Tahoma" w:cs="Tahoma"/>
          <w:color w:val="000000" w:themeColor="text1"/>
          <w:sz w:val="20"/>
          <w:szCs w:val="20"/>
          <w:lang w:eastAsia="sl-SI"/>
        </w:rPr>
      </w:pPr>
    </w:p>
    <w:p w:rsidR="004B7AF5" w:rsidRPr="00DE6757" w:rsidRDefault="004B7AF5" w:rsidP="00BD0CE1">
      <w:pPr>
        <w:spacing w:after="0" w:line="240" w:lineRule="auto"/>
        <w:ind w:left="6096"/>
        <w:rPr>
          <w:rFonts w:ascii="Tahoma" w:eastAsia="Times New Roman" w:hAnsi="Tahoma" w:cs="Tahoma"/>
          <w:color w:val="000000" w:themeColor="text1"/>
          <w:sz w:val="20"/>
          <w:szCs w:val="20"/>
          <w:lang w:eastAsia="sl-SI"/>
        </w:rPr>
      </w:pPr>
    </w:p>
    <w:p w:rsidR="00BD0CE1" w:rsidRPr="00DE6757" w:rsidRDefault="00BD0CE1" w:rsidP="004F7224">
      <w:pPr>
        <w:spacing w:after="0" w:line="240" w:lineRule="auto"/>
        <w:rPr>
          <w:rFonts w:ascii="Tahoma" w:eastAsia="Times New Roman" w:hAnsi="Tahoma" w:cs="Tahoma"/>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DE6757" w:rsidTr="00430F6D">
        <w:tc>
          <w:tcPr>
            <w:tcW w:w="599" w:type="dxa"/>
            <w:tcBorders>
              <w:top w:val="single" w:sz="4" w:space="0" w:color="auto"/>
              <w:bottom w:val="single" w:sz="4" w:space="0" w:color="auto"/>
              <w:right w:val="nil"/>
            </w:tcBorders>
          </w:tcPr>
          <w:p w:rsidR="00BD0CE1" w:rsidRPr="00DE6757" w:rsidRDefault="00BD0CE1" w:rsidP="00BD0CE1">
            <w:pPr>
              <w:spacing w:after="0" w:line="240" w:lineRule="auto"/>
              <w:jc w:val="right"/>
              <w:rPr>
                <w:rFonts w:ascii="Tahoma" w:eastAsia="Times New Roman" w:hAnsi="Tahoma" w:cs="Tahoma"/>
                <w:color w:val="000000" w:themeColor="text1"/>
                <w:sz w:val="20"/>
                <w:szCs w:val="20"/>
                <w:lang w:eastAsia="sl-SI"/>
              </w:rPr>
            </w:pPr>
            <w:r w:rsidRPr="00DE6757">
              <w:rPr>
                <w:rFonts w:ascii="Times New Roman" w:eastAsia="Times New Roman" w:hAnsi="Times New Roman" w:cs="Times New Roman"/>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r>
            <w:r w:rsidRPr="00DE6757">
              <w:rPr>
                <w:rFonts w:ascii="Tahoma" w:eastAsia="Times New Roman" w:hAnsi="Tahoma" w:cs="Tahoma"/>
                <w:color w:val="000000" w:themeColor="text1"/>
                <w:sz w:val="20"/>
                <w:szCs w:val="20"/>
                <w:lang w:eastAsia="sl-SI"/>
              </w:rPr>
              <w:br w:type="page"/>
              <w:t xml:space="preserve">      </w:t>
            </w:r>
          </w:p>
        </w:tc>
        <w:tc>
          <w:tcPr>
            <w:tcW w:w="7409" w:type="dxa"/>
            <w:tcBorders>
              <w:top w:val="single" w:sz="4" w:space="0" w:color="auto"/>
              <w:left w:val="nil"/>
              <w:bottom w:val="single" w:sz="4" w:space="0" w:color="auto"/>
            </w:tcBorders>
          </w:tcPr>
          <w:p w:rsidR="00BD0CE1" w:rsidRPr="00DE6757"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MENIČNA IZJAVA ZA ODPRAVO NAPAK V GARANCIJSKI DOBI</w:t>
            </w:r>
          </w:p>
        </w:tc>
        <w:tc>
          <w:tcPr>
            <w:tcW w:w="851" w:type="dxa"/>
            <w:tcBorders>
              <w:top w:val="single" w:sz="4" w:space="0" w:color="auto"/>
              <w:bottom w:val="single" w:sz="4" w:space="0" w:color="auto"/>
              <w:right w:val="nil"/>
            </w:tcBorders>
          </w:tcPr>
          <w:p w:rsidR="00BD0CE1" w:rsidRPr="00DE6757" w:rsidRDefault="00BD0CE1" w:rsidP="00BD0CE1">
            <w:pPr>
              <w:tabs>
                <w:tab w:val="left" w:pos="72"/>
              </w:tabs>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rsidR="00BD0CE1" w:rsidRPr="00DE6757" w:rsidRDefault="006C4206" w:rsidP="00BD0CE1">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11</w:t>
            </w:r>
          </w:p>
        </w:tc>
      </w:tr>
    </w:tbl>
    <w:p w:rsidR="00BD0CE1" w:rsidRPr="00DE6757" w:rsidRDefault="00BD0CE1" w:rsidP="00BD0CE1">
      <w:pPr>
        <w:spacing w:after="0" w:line="240" w:lineRule="auto"/>
        <w:rPr>
          <w:rFonts w:ascii="Tahoma" w:eastAsia="Times New Roman" w:hAnsi="Tahoma" w:cs="Tahoma"/>
          <w:color w:val="000000" w:themeColor="text1"/>
          <w:sz w:val="20"/>
          <w:szCs w:val="20"/>
          <w:lang w:eastAsia="sl-SI"/>
        </w:rPr>
      </w:pPr>
    </w:p>
    <w:p w:rsidR="00BD0CE1" w:rsidRPr="00DE6757" w:rsidRDefault="00BD0CE1" w:rsidP="00BD0CE1">
      <w:pPr>
        <w:spacing w:after="60" w:line="240" w:lineRule="auto"/>
        <w:jc w:val="center"/>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val="x-none" w:eastAsia="sl-SI"/>
        </w:rPr>
        <w:t>MENIČNA IZJAVA</w:t>
      </w:r>
    </w:p>
    <w:p w:rsidR="00BD0CE1" w:rsidRPr="00DE6757" w:rsidRDefault="00BD0CE1" w:rsidP="00BD0CE1">
      <w:pPr>
        <w:spacing w:after="0" w:line="240" w:lineRule="auto"/>
        <w:jc w:val="center"/>
        <w:rPr>
          <w:rFonts w:ascii="Tahoma" w:eastAsia="Times New Roman" w:hAnsi="Tahoma" w:cs="Tahoma"/>
          <w:b/>
          <w:color w:val="000000" w:themeColor="text1"/>
          <w:sz w:val="20"/>
          <w:szCs w:val="20"/>
          <w:lang w:eastAsia="sl-SI"/>
        </w:rPr>
      </w:pPr>
      <w:r w:rsidRPr="00DE6757">
        <w:rPr>
          <w:rFonts w:ascii="Tahoma" w:eastAsia="Times New Roman" w:hAnsi="Tahoma" w:cs="Tahoma"/>
          <w:b/>
          <w:color w:val="000000" w:themeColor="text1"/>
          <w:sz w:val="20"/>
          <w:szCs w:val="20"/>
          <w:lang w:eastAsia="sl-SI"/>
        </w:rPr>
        <w:t>za zavarovanje odprave napak v garancijski dobi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V skladu s pogodbo št. </w:t>
      </w:r>
      <w:r w:rsidR="00423B1A" w:rsidRPr="00DE6757">
        <w:rPr>
          <w:rFonts w:ascii="Tahoma" w:eastAsia="Times New Roman" w:hAnsi="Tahoma" w:cs="Tahoma"/>
          <w:color w:val="000000" w:themeColor="text1"/>
          <w:sz w:val="20"/>
          <w:szCs w:val="20"/>
          <w:lang w:eastAsia="sl-SI"/>
        </w:rPr>
        <w:t>JN/GL-3-2018</w:t>
      </w:r>
      <w:r w:rsidR="009044EB" w:rsidRPr="00DE6757">
        <w:rPr>
          <w:rFonts w:ascii="Tahoma" w:eastAsia="Times New Roman" w:hAnsi="Tahoma" w:cs="Tahoma"/>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 xml:space="preserve"> za </w:t>
      </w:r>
      <w:r w:rsidRPr="00DE6757">
        <w:rPr>
          <w:rFonts w:ascii="Tahoma" w:eastAsia="Times New Roman" w:hAnsi="Tahoma" w:cs="Tahoma"/>
          <w:b/>
          <w:color w:val="000000" w:themeColor="text1"/>
          <w:sz w:val="20"/>
          <w:szCs w:val="20"/>
          <w:lang w:eastAsia="sl-SI"/>
        </w:rPr>
        <w:t>»</w:t>
      </w:r>
      <w:r w:rsidR="00086795" w:rsidRPr="00DE6757">
        <w:rPr>
          <w:rFonts w:ascii="Tahoma" w:eastAsia="Times New Roman" w:hAnsi="Tahoma" w:cs="Tahoma"/>
          <w:b/>
          <w:color w:val="000000" w:themeColor="text1"/>
          <w:sz w:val="20"/>
          <w:szCs w:val="20"/>
          <w:lang w:eastAsia="sl-SI"/>
        </w:rPr>
        <w:t>DOBAVA IN MONTAŽA OPREME V LEKARNI GORENJA VAS Z UPOŠTEVANJEM OKOLJSKIH VIDIKOV</w:t>
      </w:r>
      <w:r w:rsidRPr="00DE6757">
        <w:rPr>
          <w:rFonts w:ascii="Tahoma" w:eastAsia="Times New Roman" w:hAnsi="Tahoma" w:cs="Tahoma"/>
          <w:b/>
          <w:color w:val="000000" w:themeColor="text1"/>
          <w:sz w:val="20"/>
          <w:szCs w:val="20"/>
          <w:lang w:eastAsia="sl-SI"/>
        </w:rPr>
        <w:t>«</w:t>
      </w:r>
      <w:r w:rsidRPr="00DE6757">
        <w:rPr>
          <w:rFonts w:ascii="Tahoma" w:eastAsia="Times New Roman" w:hAnsi="Tahoma" w:cs="Tahoma"/>
          <w:color w:val="000000" w:themeColor="text1"/>
          <w:sz w:val="20"/>
          <w:szCs w:val="20"/>
          <w:lang w:eastAsia="sl-SI"/>
        </w:rPr>
        <w:t>,</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 xml:space="preserve">sklenjeno dne ______________, med kupcem </w:t>
      </w:r>
      <w:r w:rsidR="00FC0860" w:rsidRPr="00DE6757">
        <w:rPr>
          <w:rFonts w:ascii="Tahoma" w:eastAsia="Times New Roman" w:hAnsi="Tahoma" w:cs="Tahoma"/>
          <w:b/>
          <w:bCs/>
          <w:color w:val="000000" w:themeColor="text1"/>
          <w:sz w:val="20"/>
          <w:szCs w:val="20"/>
          <w:lang w:eastAsia="sl-SI"/>
        </w:rPr>
        <w:t>GORENJSKE LEKARNE, Gosposvetska ulica 12, 4000 Kranj</w:t>
      </w:r>
      <w:r w:rsidRPr="00DE6757">
        <w:rPr>
          <w:rFonts w:ascii="Tahoma" w:eastAsia="Times New Roman" w:hAnsi="Tahoma" w:cs="Tahoma"/>
          <w:b/>
          <w:color w:val="000000" w:themeColor="text1"/>
          <w:sz w:val="20"/>
          <w:szCs w:val="20"/>
          <w:lang w:eastAsia="sl-SI"/>
        </w:rPr>
        <w:t xml:space="preserve"> </w:t>
      </w:r>
      <w:r w:rsidRPr="00DE6757">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Kot garancijo za zavarovanje odprave napak v garancijski dobi mi kot zavezanec izdajamo eno (1) bian</w:t>
      </w:r>
      <w:r w:rsidR="00B55BA9" w:rsidRPr="00DE6757">
        <w:rPr>
          <w:rFonts w:ascii="Tahoma" w:eastAsia="Times New Roman" w:hAnsi="Tahoma" w:cs="Tahoma"/>
          <w:color w:val="000000" w:themeColor="text1"/>
          <w:sz w:val="20"/>
          <w:szCs w:val="20"/>
          <w:lang w:eastAsia="sl-SI"/>
        </w:rPr>
        <w:t xml:space="preserve">ko menico v višini 5% ponudbene vrednosti (ponudbena cena z DDV) t. j. </w:t>
      </w:r>
      <w:r w:rsidRPr="00DE6757">
        <w:rPr>
          <w:rFonts w:ascii="Tahoma" w:eastAsia="Calibri" w:hAnsi="Tahoma" w:cs="Tahoma"/>
          <w:color w:val="000000" w:themeColor="text1"/>
          <w:sz w:val="20"/>
          <w:szCs w:val="20"/>
          <w:lang w:eastAsia="sl-SI"/>
        </w:rPr>
        <w:t>…………………….. EUR (z besedo: ………………………….. evrov in ……../100)</w:t>
      </w:r>
      <w:r w:rsidRPr="00DE6757">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_________________________________________________________________________________</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(Ime in priimek)                        (Funkcija zastopnika)                     </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t>(Podpis)</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rsidR="00BD0CE1" w:rsidRPr="00DE6757"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 xml:space="preserve">izpolni bianko menico v višini do </w:t>
      </w:r>
      <w:r w:rsidRPr="00DE6757">
        <w:rPr>
          <w:rFonts w:ascii="Tahoma" w:eastAsia="Calibri" w:hAnsi="Tahoma" w:cs="Tahoma"/>
          <w:color w:val="000000" w:themeColor="text1"/>
          <w:sz w:val="20"/>
          <w:szCs w:val="20"/>
          <w:lang w:eastAsia="sl-SI"/>
        </w:rPr>
        <w:t>…………………….. EUR (z besedo: ………………………….. evrov in ……../100)</w:t>
      </w:r>
      <w:r w:rsidRPr="00DE6757">
        <w:rPr>
          <w:rFonts w:ascii="Tahoma" w:eastAsia="Times New Roman" w:hAnsi="Tahoma" w:cs="Tahoma"/>
          <w:color w:val="000000" w:themeColor="text1"/>
          <w:sz w:val="20"/>
          <w:szCs w:val="20"/>
          <w:lang w:eastAsia="sl-SI"/>
        </w:rPr>
        <w:t>,</w:t>
      </w:r>
    </w:p>
    <w:p w:rsidR="00BD0CE1" w:rsidRPr="00DE6757"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izpolni vse druge sestavne dele menic, ki niso izpolnjeni,</w:t>
      </w:r>
    </w:p>
    <w:p w:rsidR="00BD0CE1" w:rsidRPr="00DE6757"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da po potrebi zapiše na menici tudi katerokoli menično klavzulo, ki sicer ni bistvena menična sestavina.</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 to menično izjavo pooblaščamo ___________________ (</w:t>
      </w:r>
      <w:r w:rsidRPr="00DE6757">
        <w:rPr>
          <w:rFonts w:ascii="Tahoma" w:eastAsia="Times New Roman" w:hAnsi="Tahoma" w:cs="Tahoma"/>
          <w:i/>
          <w:color w:val="000000" w:themeColor="text1"/>
          <w:sz w:val="20"/>
          <w:szCs w:val="20"/>
          <w:lang w:eastAsia="sl-SI"/>
        </w:rPr>
        <w:t>navedba banke</w:t>
      </w:r>
      <w:r w:rsidRPr="00DE6757">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Zavezujemo se, da tega pooblastila ne bomo preklicali.</w:t>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Priloga: ena (1) bianko menica</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p>
    <w:p w:rsidR="00BD0CE1" w:rsidRPr="00DE6757"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DE6757"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DE6757">
        <w:rPr>
          <w:rFonts w:ascii="Tahoma" w:eastAsia="Times New Roman" w:hAnsi="Tahoma" w:cs="Tahoma"/>
          <w:color w:val="000000" w:themeColor="text1"/>
          <w:sz w:val="20"/>
          <w:szCs w:val="20"/>
          <w:lang w:eastAsia="sl-SI"/>
        </w:rPr>
        <w:t>Kraj, datum</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t>Žig</w:t>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lang w:eastAsia="sl-SI"/>
        </w:rPr>
        <w:tab/>
      </w:r>
      <w:r w:rsidRPr="00DE6757">
        <w:rPr>
          <w:rFonts w:ascii="Tahoma" w:eastAsia="Times New Roman" w:hAnsi="Tahoma" w:cs="Tahoma"/>
          <w:color w:val="000000" w:themeColor="text1"/>
          <w:sz w:val="20"/>
          <w:szCs w:val="20"/>
          <w:u w:val="single"/>
          <w:lang w:eastAsia="sl-SI"/>
        </w:rPr>
        <w:t xml:space="preserve">Izdajatelj menice: </w:t>
      </w:r>
    </w:p>
    <w:p w:rsidR="00BD0CE1" w:rsidRPr="00DE6757"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04"/>
        <w:gridCol w:w="908"/>
        <w:gridCol w:w="756"/>
      </w:tblGrid>
      <w:tr w:rsidR="00E800F2" w:rsidRPr="00DE6757" w:rsidTr="00E800F2">
        <w:tc>
          <w:tcPr>
            <w:tcW w:w="7409" w:type="dxa"/>
            <w:tcBorders>
              <w:top w:val="single" w:sz="4" w:space="0" w:color="auto"/>
              <w:left w:val="single" w:sz="4" w:space="0" w:color="auto"/>
              <w:bottom w:val="single" w:sz="4" w:space="0" w:color="auto"/>
            </w:tcBorders>
          </w:tcPr>
          <w:p w:rsidR="00E800F2" w:rsidRPr="00DE6757" w:rsidRDefault="00E800F2" w:rsidP="00CB2C1A">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DE6757">
              <w:rPr>
                <w:rFonts w:ascii="Tahoma" w:eastAsia="Times New Roman" w:hAnsi="Tahoma" w:cs="Tahoma"/>
                <w:color w:val="000000" w:themeColor="text1"/>
                <w:sz w:val="20"/>
                <w:szCs w:val="20"/>
                <w:lang w:eastAsia="sl-SI"/>
              </w:rPr>
              <w:t>ZAHTEVE ZA DOSEGO CILJEV IZ UREDBE O ZELENEM JAVNEM NAROČANJU</w:t>
            </w:r>
          </w:p>
        </w:tc>
        <w:tc>
          <w:tcPr>
            <w:tcW w:w="851" w:type="dxa"/>
            <w:tcBorders>
              <w:top w:val="single" w:sz="4" w:space="0" w:color="auto"/>
              <w:bottom w:val="single" w:sz="4" w:space="0" w:color="auto"/>
              <w:right w:val="nil"/>
            </w:tcBorders>
          </w:tcPr>
          <w:p w:rsidR="00E800F2" w:rsidRPr="00DE6757" w:rsidRDefault="00E800F2" w:rsidP="00CB2C1A">
            <w:pPr>
              <w:tabs>
                <w:tab w:val="left" w:pos="72"/>
              </w:tabs>
              <w:spacing w:after="0" w:line="240" w:lineRule="auto"/>
              <w:jc w:val="right"/>
              <w:rPr>
                <w:rFonts w:ascii="Tahoma" w:eastAsia="Times New Roman" w:hAnsi="Tahoma" w:cs="Tahoma"/>
                <w:b/>
                <w:color w:val="000000" w:themeColor="text1"/>
                <w:sz w:val="20"/>
                <w:szCs w:val="20"/>
                <w:lang w:eastAsia="sl-SI"/>
              </w:rPr>
            </w:pPr>
            <w:r w:rsidRPr="00DE6757">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rsidR="00E800F2" w:rsidRPr="00DE6757" w:rsidRDefault="00E800F2" w:rsidP="00CB2C1A">
            <w:pPr>
              <w:spacing w:after="0" w:line="240" w:lineRule="auto"/>
              <w:rPr>
                <w:rFonts w:ascii="Tahoma" w:eastAsia="Times New Roman" w:hAnsi="Tahoma" w:cs="Tahoma"/>
                <w:b/>
                <w:i/>
                <w:color w:val="000000" w:themeColor="text1"/>
                <w:sz w:val="20"/>
                <w:szCs w:val="20"/>
                <w:lang w:eastAsia="sl-SI"/>
              </w:rPr>
            </w:pPr>
            <w:r w:rsidRPr="00DE6757">
              <w:rPr>
                <w:rFonts w:ascii="Tahoma" w:eastAsia="Times New Roman" w:hAnsi="Tahoma" w:cs="Tahoma"/>
                <w:b/>
                <w:i/>
                <w:color w:val="000000" w:themeColor="text1"/>
                <w:sz w:val="20"/>
                <w:szCs w:val="20"/>
                <w:lang w:eastAsia="sl-SI"/>
              </w:rPr>
              <w:t>12</w:t>
            </w:r>
          </w:p>
        </w:tc>
      </w:tr>
    </w:tbl>
    <w:p w:rsidR="00E800F2" w:rsidRPr="00DE6757"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rsidR="00E800F2" w:rsidRPr="00DE6757" w:rsidRDefault="00E800F2" w:rsidP="00E800F2">
      <w:pPr>
        <w:rPr>
          <w:rFonts w:ascii="Arial" w:eastAsia="Times New Roman" w:hAnsi="Arial" w:cs="Arial"/>
          <w:color w:val="000000" w:themeColor="text1"/>
          <w:sz w:val="20"/>
          <w:szCs w:val="20"/>
          <w:lang w:eastAsia="sl-SI"/>
        </w:rPr>
      </w:pPr>
    </w:p>
    <w:p w:rsidR="00086795" w:rsidRPr="00086795" w:rsidRDefault="00086795" w:rsidP="00086795">
      <w:pPr>
        <w:spacing w:after="0" w:line="260" w:lineRule="atLeast"/>
        <w:jc w:val="both"/>
        <w:rPr>
          <w:rFonts w:ascii="Arial" w:eastAsia="Calibri" w:hAnsi="Arial" w:cs="Times New Roman"/>
          <w:color w:val="000000" w:themeColor="text1"/>
          <w:sz w:val="20"/>
        </w:rPr>
      </w:pPr>
    </w:p>
    <w:p w:rsidR="00086795" w:rsidRPr="00086795" w:rsidRDefault="00086795" w:rsidP="00086795">
      <w:pPr>
        <w:spacing w:after="0" w:line="260" w:lineRule="atLeast"/>
        <w:jc w:val="both"/>
        <w:rPr>
          <w:rFonts w:ascii="Arial" w:eastAsia="Calibri" w:hAnsi="Arial" w:cs="Arial"/>
          <w:color w:val="000000" w:themeColor="text1"/>
          <w:sz w:val="20"/>
          <w:szCs w:val="20"/>
        </w:rPr>
      </w:pPr>
      <w:r w:rsidRPr="00086795">
        <w:rPr>
          <w:rFonts w:ascii="Arial" w:eastAsia="Calibri" w:hAnsi="Arial" w:cs="Arial"/>
          <w:color w:val="000000" w:themeColor="text1"/>
          <w:sz w:val="20"/>
          <w:szCs w:val="20"/>
        </w:rPr>
        <w:t>Izvajalec mora pri dobavi materiala upoštevati določila Uredbe o zelenem javnem naročanju (Uradni list RS, št. 51/17):</w:t>
      </w:r>
    </w:p>
    <w:p w:rsidR="00086795" w:rsidRPr="00086795" w:rsidRDefault="00086795" w:rsidP="00086795">
      <w:pPr>
        <w:spacing w:after="0" w:line="260" w:lineRule="atLeast"/>
        <w:jc w:val="both"/>
        <w:rPr>
          <w:rFonts w:ascii="Arial" w:eastAsia="Calibri" w:hAnsi="Arial" w:cs="Arial"/>
          <w:color w:val="000000" w:themeColor="text1"/>
          <w:sz w:val="20"/>
          <w:szCs w:val="20"/>
        </w:rPr>
      </w:pPr>
    </w:p>
    <w:p w:rsidR="00086795" w:rsidRPr="00086795" w:rsidRDefault="00086795" w:rsidP="00086795">
      <w:pPr>
        <w:spacing w:after="0" w:line="240" w:lineRule="auto"/>
        <w:contextualSpacing/>
        <w:jc w:val="both"/>
        <w:rPr>
          <w:rFonts w:ascii="Arial" w:eastAsia="Times New Roman" w:hAnsi="Arial" w:cs="Arial"/>
          <w:color w:val="000000" w:themeColor="text1"/>
          <w:sz w:val="20"/>
          <w:szCs w:val="20"/>
          <w:lang w:eastAsia="sl-SI"/>
        </w:rPr>
      </w:pPr>
      <w:r w:rsidRPr="00086795">
        <w:rPr>
          <w:rFonts w:ascii="Arial" w:eastAsia="Times New Roman" w:hAnsi="Arial" w:cs="Arial"/>
          <w:color w:val="000000" w:themeColor="text1"/>
          <w:sz w:val="20"/>
          <w:szCs w:val="20"/>
          <w:lang w:eastAsia="sl-SI"/>
        </w:rPr>
        <w:t>Pohištvo:</w:t>
      </w:r>
    </w:p>
    <w:p w:rsidR="00086795" w:rsidRPr="00086795" w:rsidRDefault="00086795" w:rsidP="00086795">
      <w:pPr>
        <w:spacing w:after="0" w:line="240" w:lineRule="auto"/>
        <w:rPr>
          <w:rFonts w:ascii="Arial" w:eastAsia="Times New Roman" w:hAnsi="Arial" w:cs="Arial"/>
          <w:color w:val="000000" w:themeColor="text1"/>
          <w:sz w:val="20"/>
          <w:szCs w:val="20"/>
          <w:lang w:eastAsia="sl-SI"/>
        </w:rPr>
      </w:pPr>
    </w:p>
    <w:p w:rsidR="00086795" w:rsidRPr="00086795" w:rsidRDefault="00086795" w:rsidP="00086795">
      <w:pPr>
        <w:spacing w:after="0" w:line="240" w:lineRule="auto"/>
        <w:rPr>
          <w:rFonts w:ascii="Arial" w:eastAsia="Calibri" w:hAnsi="Arial" w:cs="Arial"/>
          <w:color w:val="000000" w:themeColor="text1"/>
          <w:sz w:val="20"/>
          <w:szCs w:val="20"/>
        </w:rPr>
      </w:pPr>
      <w:r w:rsidRPr="00086795">
        <w:rPr>
          <w:rFonts w:ascii="Arial" w:eastAsia="Calibri" w:hAnsi="Arial" w:cs="Arial"/>
          <w:color w:val="000000" w:themeColor="text1"/>
          <w:sz w:val="20"/>
          <w:szCs w:val="20"/>
        </w:rPr>
        <w:t>Les in materiali na njegovi osnovi morajo izvirati iz zakonitih virov.</w:t>
      </w:r>
    </w:p>
    <w:p w:rsidR="00086795" w:rsidRPr="00086795" w:rsidRDefault="00086795" w:rsidP="00086795">
      <w:pPr>
        <w:spacing w:after="0" w:line="240" w:lineRule="auto"/>
        <w:rPr>
          <w:rFonts w:ascii="Arial" w:eastAsia="Calibri" w:hAnsi="Arial" w:cs="Arial"/>
          <w:color w:val="000000" w:themeColor="text1"/>
          <w:sz w:val="20"/>
          <w:szCs w:val="20"/>
        </w:rPr>
      </w:pPr>
    </w:p>
    <w:p w:rsidR="00086795" w:rsidRPr="00086795" w:rsidRDefault="00086795" w:rsidP="00086795">
      <w:pPr>
        <w:spacing w:after="0" w:line="240" w:lineRule="auto"/>
        <w:jc w:val="both"/>
        <w:rPr>
          <w:rFonts w:ascii="Arial" w:eastAsia="Times New Roman" w:hAnsi="Arial" w:cs="Arial"/>
          <w:color w:val="000000" w:themeColor="text1"/>
          <w:sz w:val="20"/>
          <w:szCs w:val="20"/>
          <w:lang w:eastAsia="sl-SI"/>
        </w:rPr>
      </w:pPr>
      <w:r w:rsidRPr="00086795">
        <w:rPr>
          <w:rFonts w:ascii="Arial" w:eastAsia="Times New Roman" w:hAnsi="Arial" w:cs="Arial"/>
          <w:color w:val="000000" w:themeColor="text1"/>
          <w:sz w:val="20"/>
          <w:szCs w:val="20"/>
          <w:lang w:eastAsia="sl-SI"/>
        </w:rPr>
        <w:t>Les in materiali na njegovi osnovi morajo izvirati iz trajnostno pridelanih virov.</w:t>
      </w:r>
    </w:p>
    <w:p w:rsidR="00086795" w:rsidRPr="00086795" w:rsidRDefault="00086795" w:rsidP="00086795">
      <w:pPr>
        <w:spacing w:after="0" w:line="240" w:lineRule="auto"/>
        <w:jc w:val="both"/>
        <w:rPr>
          <w:rFonts w:ascii="Arial" w:eastAsia="Times New Roman" w:hAnsi="Arial" w:cs="Arial"/>
          <w:color w:val="000000" w:themeColor="text1"/>
          <w:sz w:val="20"/>
          <w:szCs w:val="20"/>
          <w:lang w:eastAsia="sl-SI"/>
        </w:rPr>
      </w:pPr>
    </w:p>
    <w:p w:rsidR="00086795" w:rsidRPr="00086795" w:rsidRDefault="00086795" w:rsidP="00086795">
      <w:pPr>
        <w:spacing w:after="0" w:line="240" w:lineRule="auto"/>
        <w:jc w:val="both"/>
        <w:rPr>
          <w:rFonts w:ascii="Arial" w:eastAsia="Times New Roman" w:hAnsi="Arial" w:cs="Arial"/>
          <w:color w:val="000000" w:themeColor="text1"/>
          <w:sz w:val="20"/>
          <w:szCs w:val="20"/>
          <w:lang w:eastAsia="sl-SI"/>
        </w:rPr>
      </w:pPr>
      <w:r w:rsidRPr="00086795">
        <w:rPr>
          <w:rFonts w:ascii="Arial" w:eastAsia="Times New Roman" w:hAnsi="Arial" w:cs="Arial"/>
          <w:color w:val="000000" w:themeColor="text1"/>
          <w:sz w:val="20"/>
          <w:szCs w:val="20"/>
          <w:lang w:eastAsia="sl-SI"/>
        </w:rPr>
        <w:t>Plastični deli s težo enako ali večjo od 50 g ne smejo vsebovati dodatkov materialov, ki lahko ovirajo recikliranje.</w:t>
      </w:r>
    </w:p>
    <w:p w:rsidR="00086795" w:rsidRPr="00086795" w:rsidRDefault="00086795" w:rsidP="00086795">
      <w:pPr>
        <w:spacing w:after="0" w:line="240" w:lineRule="auto"/>
        <w:jc w:val="both"/>
        <w:rPr>
          <w:rFonts w:ascii="Arial" w:eastAsia="Times New Roman" w:hAnsi="Arial" w:cs="Arial"/>
          <w:color w:val="000000" w:themeColor="text1"/>
          <w:sz w:val="20"/>
          <w:szCs w:val="20"/>
          <w:lang w:eastAsia="sl-SI"/>
        </w:rPr>
      </w:pPr>
    </w:p>
    <w:p w:rsidR="00086795" w:rsidRPr="00086795" w:rsidRDefault="00086795" w:rsidP="00086795">
      <w:pPr>
        <w:spacing w:after="0" w:line="240" w:lineRule="auto"/>
        <w:jc w:val="both"/>
        <w:rPr>
          <w:rFonts w:ascii="Arial" w:eastAsia="Times New Roman" w:hAnsi="Arial" w:cs="Arial"/>
          <w:color w:val="000000" w:themeColor="text1"/>
          <w:sz w:val="20"/>
          <w:szCs w:val="20"/>
          <w:lang w:eastAsia="sl-SI"/>
        </w:rPr>
      </w:pPr>
      <w:r w:rsidRPr="00086795">
        <w:rPr>
          <w:rFonts w:ascii="Arial" w:eastAsia="Times New Roman" w:hAnsi="Arial" w:cs="Arial"/>
          <w:color w:val="000000" w:themeColor="text1"/>
          <w:sz w:val="20"/>
          <w:szCs w:val="20"/>
          <w:lang w:eastAsia="sl-SI"/>
        </w:rPr>
        <w:t>Delež lesa ali lesnih tvoriv v pohištvu znaša najmanj 70% prostornine uporabljenih materialov za izdelavo pohištva, razen če predpis ali namen uporabe to prepoveduje ali onemogoča (npr. delovni pult, ki mora biti iz kerrock plošče…)</w:t>
      </w:r>
    </w:p>
    <w:p w:rsidR="00086795" w:rsidRPr="00086795" w:rsidRDefault="00086795" w:rsidP="00086795">
      <w:pPr>
        <w:spacing w:after="0" w:line="240" w:lineRule="auto"/>
        <w:rPr>
          <w:rFonts w:ascii="Arial" w:eastAsia="Times New Roman" w:hAnsi="Arial" w:cs="Arial"/>
          <w:color w:val="000000" w:themeColor="text1"/>
          <w:sz w:val="20"/>
          <w:szCs w:val="20"/>
          <w:lang w:eastAsia="sl-SI"/>
        </w:rPr>
      </w:pPr>
    </w:p>
    <w:p w:rsidR="00086795" w:rsidRPr="00086795" w:rsidRDefault="00086795" w:rsidP="00086795">
      <w:pPr>
        <w:spacing w:after="0" w:line="240" w:lineRule="auto"/>
        <w:rPr>
          <w:rFonts w:ascii="Arial" w:eastAsia="Times New Roman" w:hAnsi="Arial" w:cs="Arial"/>
          <w:color w:val="000000" w:themeColor="text1"/>
          <w:sz w:val="20"/>
          <w:szCs w:val="20"/>
          <w:lang w:eastAsia="sl-SI"/>
        </w:rPr>
      </w:pPr>
      <w:r w:rsidRPr="00086795">
        <w:rPr>
          <w:rFonts w:ascii="Arial" w:eastAsia="Times New Roman" w:hAnsi="Arial" w:cs="Arial"/>
          <w:color w:val="000000" w:themeColor="text1"/>
          <w:sz w:val="20"/>
          <w:szCs w:val="20"/>
          <w:lang w:eastAsia="sl-SI"/>
        </w:rPr>
        <w:t>Embalaža mora biti:</w:t>
      </w:r>
    </w:p>
    <w:p w:rsidR="00086795" w:rsidRPr="00086795" w:rsidRDefault="00086795" w:rsidP="00086795">
      <w:pPr>
        <w:spacing w:after="0" w:line="240" w:lineRule="auto"/>
        <w:rPr>
          <w:rFonts w:ascii="Arial" w:eastAsia="Times New Roman" w:hAnsi="Arial" w:cs="Arial"/>
          <w:color w:val="000000" w:themeColor="text1"/>
          <w:sz w:val="20"/>
          <w:szCs w:val="20"/>
          <w:lang w:eastAsia="sl-SI"/>
        </w:rPr>
      </w:pPr>
      <w:r w:rsidRPr="00086795">
        <w:rPr>
          <w:rFonts w:ascii="Arial" w:eastAsia="Times New Roman" w:hAnsi="Arial" w:cs="Arial"/>
          <w:color w:val="000000" w:themeColor="text1"/>
          <w:sz w:val="20"/>
          <w:szCs w:val="20"/>
          <w:lang w:eastAsia="sl-SI"/>
        </w:rPr>
        <w:t>–iz materiala, ki ga je mogoče enostavno reciklirati, ali</w:t>
      </w:r>
    </w:p>
    <w:p w:rsidR="00086795" w:rsidRPr="00086795" w:rsidRDefault="00086795" w:rsidP="00086795">
      <w:pPr>
        <w:spacing w:after="0" w:line="240" w:lineRule="auto"/>
        <w:rPr>
          <w:rFonts w:ascii="Arial" w:eastAsia="Times New Roman" w:hAnsi="Arial" w:cs="Arial"/>
          <w:color w:val="000000" w:themeColor="text1"/>
          <w:sz w:val="20"/>
          <w:szCs w:val="20"/>
          <w:lang w:eastAsia="sl-SI"/>
        </w:rPr>
      </w:pPr>
      <w:r w:rsidRPr="00086795">
        <w:rPr>
          <w:rFonts w:ascii="Arial" w:eastAsia="Times New Roman" w:hAnsi="Arial" w:cs="Arial"/>
          <w:color w:val="000000" w:themeColor="text1"/>
          <w:sz w:val="20"/>
          <w:szCs w:val="20"/>
          <w:lang w:eastAsia="sl-SI"/>
        </w:rPr>
        <w:t>–iz materialov, ki temeljijo na obnovljivih virih.</w:t>
      </w:r>
    </w:p>
    <w:p w:rsidR="00086795" w:rsidRPr="00086795" w:rsidRDefault="00086795" w:rsidP="00086795">
      <w:pPr>
        <w:spacing w:after="160" w:line="259" w:lineRule="auto"/>
        <w:rPr>
          <w:rFonts w:ascii="Calibri" w:eastAsia="Calibri" w:hAnsi="Calibri" w:cs="Times New Roman"/>
          <w:color w:val="000000" w:themeColor="text1"/>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086795" w:rsidRPr="00086795" w:rsidTr="002E6718">
        <w:trPr>
          <w:trHeight w:val="235"/>
        </w:trPr>
        <w:tc>
          <w:tcPr>
            <w:tcW w:w="3402" w:type="dxa"/>
            <w:tcBorders>
              <w:bottom w:val="single" w:sz="4" w:space="0" w:color="auto"/>
            </w:tcBorders>
          </w:tcPr>
          <w:p w:rsidR="00086795" w:rsidRPr="00086795" w:rsidRDefault="00086795" w:rsidP="00086795">
            <w:pPr>
              <w:spacing w:after="160" w:line="259" w:lineRule="auto"/>
              <w:rPr>
                <w:rFonts w:ascii="Calibri" w:eastAsia="Calibri" w:hAnsi="Calibri" w:cs="Times New Roman"/>
                <w:color w:val="000000" w:themeColor="text1"/>
              </w:rPr>
            </w:pPr>
          </w:p>
        </w:tc>
        <w:tc>
          <w:tcPr>
            <w:tcW w:w="2552" w:type="dxa"/>
          </w:tcPr>
          <w:p w:rsidR="00086795" w:rsidRPr="00086795" w:rsidRDefault="00086795" w:rsidP="00086795">
            <w:pPr>
              <w:spacing w:after="160" w:line="259" w:lineRule="auto"/>
              <w:rPr>
                <w:rFonts w:ascii="Calibri" w:eastAsia="Calibri" w:hAnsi="Calibri" w:cs="Times New Roman"/>
                <w:color w:val="000000" w:themeColor="text1"/>
              </w:rPr>
            </w:pPr>
          </w:p>
        </w:tc>
        <w:tc>
          <w:tcPr>
            <w:tcW w:w="3544" w:type="dxa"/>
            <w:tcBorders>
              <w:bottom w:val="single" w:sz="4" w:space="0" w:color="auto"/>
            </w:tcBorders>
          </w:tcPr>
          <w:p w:rsidR="00086795" w:rsidRPr="00086795" w:rsidRDefault="00086795" w:rsidP="00086795">
            <w:pPr>
              <w:spacing w:after="160" w:line="259" w:lineRule="auto"/>
              <w:rPr>
                <w:rFonts w:ascii="Calibri" w:eastAsia="Calibri" w:hAnsi="Calibri" w:cs="Times New Roman"/>
                <w:color w:val="000000" w:themeColor="text1"/>
              </w:rPr>
            </w:pPr>
          </w:p>
          <w:p w:rsidR="00086795" w:rsidRPr="00086795" w:rsidRDefault="00086795" w:rsidP="00086795">
            <w:pPr>
              <w:spacing w:after="160" w:line="259" w:lineRule="auto"/>
              <w:rPr>
                <w:rFonts w:ascii="Calibri" w:eastAsia="Calibri" w:hAnsi="Calibri" w:cs="Times New Roman"/>
                <w:color w:val="000000" w:themeColor="text1"/>
              </w:rPr>
            </w:pPr>
          </w:p>
        </w:tc>
      </w:tr>
      <w:tr w:rsidR="00DE6757" w:rsidRPr="00086795" w:rsidTr="002E6718">
        <w:trPr>
          <w:trHeight w:val="235"/>
        </w:trPr>
        <w:tc>
          <w:tcPr>
            <w:tcW w:w="3402" w:type="dxa"/>
            <w:tcBorders>
              <w:top w:val="single" w:sz="4" w:space="0" w:color="auto"/>
            </w:tcBorders>
          </w:tcPr>
          <w:p w:rsidR="00086795" w:rsidRPr="00086795" w:rsidRDefault="00086795" w:rsidP="00086795">
            <w:pPr>
              <w:spacing w:after="160" w:line="259" w:lineRule="auto"/>
              <w:rPr>
                <w:rFonts w:ascii="Calibri" w:eastAsia="Calibri" w:hAnsi="Calibri" w:cs="Times New Roman"/>
                <w:color w:val="000000" w:themeColor="text1"/>
              </w:rPr>
            </w:pPr>
            <w:r w:rsidRPr="00086795">
              <w:rPr>
                <w:rFonts w:ascii="Calibri" w:eastAsia="Calibri" w:hAnsi="Calibri" w:cs="Times New Roman"/>
                <w:color w:val="000000" w:themeColor="text1"/>
              </w:rPr>
              <w:t>(kraj, datum)</w:t>
            </w:r>
          </w:p>
        </w:tc>
        <w:tc>
          <w:tcPr>
            <w:tcW w:w="2552" w:type="dxa"/>
          </w:tcPr>
          <w:p w:rsidR="00086795" w:rsidRPr="00086795" w:rsidRDefault="00086795" w:rsidP="00086795">
            <w:pPr>
              <w:spacing w:after="160" w:line="259" w:lineRule="auto"/>
              <w:rPr>
                <w:rFonts w:ascii="Calibri" w:eastAsia="Calibri" w:hAnsi="Calibri" w:cs="Times New Roman"/>
                <w:color w:val="000000" w:themeColor="text1"/>
              </w:rPr>
            </w:pPr>
            <w:r w:rsidRPr="00086795">
              <w:rPr>
                <w:rFonts w:ascii="Calibri" w:eastAsia="Calibri" w:hAnsi="Calibri" w:cs="Times New Roman"/>
                <w:color w:val="000000" w:themeColor="text1"/>
              </w:rPr>
              <w:t xml:space="preserve">                žig</w:t>
            </w:r>
          </w:p>
        </w:tc>
        <w:tc>
          <w:tcPr>
            <w:tcW w:w="3544" w:type="dxa"/>
            <w:tcBorders>
              <w:top w:val="single" w:sz="4" w:space="0" w:color="auto"/>
            </w:tcBorders>
          </w:tcPr>
          <w:p w:rsidR="00086795" w:rsidRPr="00086795" w:rsidRDefault="00086795" w:rsidP="00086795">
            <w:pPr>
              <w:spacing w:after="160" w:line="259" w:lineRule="auto"/>
              <w:rPr>
                <w:rFonts w:ascii="Calibri" w:eastAsia="Calibri" w:hAnsi="Calibri" w:cs="Times New Roman"/>
                <w:color w:val="000000" w:themeColor="text1"/>
              </w:rPr>
            </w:pPr>
            <w:r w:rsidRPr="00086795">
              <w:rPr>
                <w:rFonts w:ascii="Calibri" w:eastAsia="Calibri" w:hAnsi="Calibri" w:cs="Times New Roman"/>
                <w:color w:val="000000" w:themeColor="text1"/>
              </w:rPr>
              <w:t>(Ime in priimek ter podpis ponudnika)</w:t>
            </w:r>
          </w:p>
        </w:tc>
      </w:tr>
    </w:tbl>
    <w:p w:rsidR="00086795" w:rsidRPr="00086795" w:rsidRDefault="00086795" w:rsidP="00086795">
      <w:pPr>
        <w:spacing w:after="160" w:line="259" w:lineRule="auto"/>
        <w:rPr>
          <w:rFonts w:ascii="Calibri" w:eastAsia="Calibri" w:hAnsi="Calibri" w:cs="Times New Roman"/>
          <w:color w:val="000000" w:themeColor="text1"/>
        </w:rPr>
      </w:pPr>
    </w:p>
    <w:p w:rsidR="00E800F2" w:rsidRPr="00DE6757" w:rsidRDefault="00E800F2" w:rsidP="00086795">
      <w:pPr>
        <w:spacing w:after="0" w:line="260" w:lineRule="atLeast"/>
        <w:jc w:val="both"/>
        <w:rPr>
          <w:rFonts w:ascii="Arial" w:eastAsia="Times New Roman" w:hAnsi="Arial" w:cs="Arial"/>
          <w:color w:val="000000" w:themeColor="text1"/>
          <w:sz w:val="20"/>
          <w:szCs w:val="20"/>
          <w:lang w:eastAsia="sl-SI"/>
        </w:rPr>
      </w:pPr>
    </w:p>
    <w:sectPr w:rsidR="00E800F2" w:rsidRPr="00DE6757" w:rsidSect="00430F6D">
      <w:footerReference w:type="default" r:id="rId27"/>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51" w:rsidRDefault="006B4951" w:rsidP="00BD0CE1">
      <w:pPr>
        <w:spacing w:after="0" w:line="240" w:lineRule="auto"/>
      </w:pPr>
      <w:r>
        <w:separator/>
      </w:r>
    </w:p>
  </w:endnote>
  <w:endnote w:type="continuationSeparator" w:id="0">
    <w:p w:rsidR="006B4951" w:rsidRDefault="006B4951"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18" w:rsidRDefault="002E6718" w:rsidP="00430F6D">
    <w:pPr>
      <w:pStyle w:val="Footer"/>
      <w:tabs>
        <w:tab w:val="left" w:pos="4353"/>
      </w:tabs>
      <w:ind w:right="-1276"/>
    </w:pPr>
    <w:r>
      <w:tab/>
    </w:r>
    <w:r>
      <w:rPr>
        <w:noProof/>
        <w:lang w:val="sl-SI"/>
      </w:rPr>
      <w:drawing>
        <wp:inline distT="0" distB="0" distL="0" distR="0" wp14:anchorId="656C0AB8" wp14:editId="7CE42FDF">
          <wp:extent cx="3796030" cy="31750"/>
          <wp:effectExtent l="0" t="0" r="0" b="635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2E6718" w:rsidRPr="00B1262D" w:rsidRDefault="002E6718" w:rsidP="00430F6D">
    <w:pPr>
      <w:pStyle w:val="Footer"/>
      <w:tabs>
        <w:tab w:val="clear" w:pos="4536"/>
        <w:tab w:val="clear" w:pos="9072"/>
      </w:tabs>
      <w:ind w:right="-2"/>
      <w:jc w:val="right"/>
      <w:rPr>
        <w:sz w:val="16"/>
        <w:szCs w:val="16"/>
      </w:rPr>
    </w:pPr>
  </w:p>
  <w:p w:rsidR="002E6718" w:rsidRDefault="002E6718"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B12C5">
      <w:rPr>
        <w:noProof/>
        <w:sz w:val="16"/>
        <w:szCs w:val="16"/>
      </w:rPr>
      <w:t>20</w:t>
    </w:r>
    <w:r w:rsidRPr="00394716">
      <w:rPr>
        <w:sz w:val="16"/>
        <w:szCs w:val="16"/>
      </w:rPr>
      <w:fldChar w:fldCharType="end"/>
    </w:r>
  </w:p>
  <w:p w:rsidR="002E6718" w:rsidRPr="007653AE" w:rsidRDefault="002E6718" w:rsidP="00430F6D">
    <w:pPr>
      <w:pStyle w:val="Footer"/>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18" w:rsidRDefault="002E6718" w:rsidP="00430F6D">
    <w:pPr>
      <w:pStyle w:val="Footer"/>
      <w:ind w:right="-1134"/>
      <w:jc w:val="right"/>
    </w:pPr>
    <w:r>
      <w:rPr>
        <w:noProof/>
        <w:lang w:val="sl-SI"/>
      </w:rPr>
      <w:drawing>
        <wp:inline distT="0" distB="0" distL="0" distR="0" wp14:anchorId="7568E6B6" wp14:editId="5467CEEC">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2E6718" w:rsidRDefault="002E6718" w:rsidP="00430F6D">
    <w:pPr>
      <w:pStyle w:val="Footer"/>
      <w:jc w:val="center"/>
      <w:rPr>
        <w:sz w:val="16"/>
        <w:szCs w:val="16"/>
      </w:rPr>
    </w:pPr>
  </w:p>
  <w:p w:rsidR="002E6718" w:rsidRDefault="002E6718"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2E6718" w:rsidRDefault="002E6718"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18" w:rsidRDefault="002E6718" w:rsidP="00430F6D">
    <w:pPr>
      <w:pStyle w:val="Footer"/>
      <w:tabs>
        <w:tab w:val="left" w:pos="4353"/>
      </w:tabs>
      <w:ind w:right="-1276"/>
    </w:pPr>
    <w:r>
      <w:tab/>
    </w:r>
    <w:r>
      <w:rPr>
        <w:noProof/>
        <w:lang w:val="sl-SI"/>
      </w:rPr>
      <w:drawing>
        <wp:inline distT="0" distB="0" distL="0" distR="0" wp14:anchorId="1DFCB785" wp14:editId="03192E1B">
          <wp:extent cx="3796030" cy="31750"/>
          <wp:effectExtent l="0" t="0" r="0" b="6350"/>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2E6718" w:rsidRPr="00B1262D" w:rsidRDefault="002E6718" w:rsidP="00430F6D">
    <w:pPr>
      <w:pStyle w:val="Footer"/>
      <w:tabs>
        <w:tab w:val="clear" w:pos="4536"/>
        <w:tab w:val="clear" w:pos="9072"/>
      </w:tabs>
      <w:ind w:right="-2"/>
      <w:jc w:val="right"/>
      <w:rPr>
        <w:sz w:val="16"/>
        <w:szCs w:val="16"/>
      </w:rPr>
    </w:pPr>
  </w:p>
  <w:p w:rsidR="002E6718" w:rsidRPr="00934F3E" w:rsidRDefault="002E6718" w:rsidP="004B7AF5">
    <w:pPr>
      <w:pStyle w:val="Footer"/>
      <w:jc w:val="center"/>
      <w:rPr>
        <w:sz w:val="16"/>
        <w:szCs w:val="16"/>
        <w:lang w:val="sl-SI"/>
      </w:rPr>
    </w:pPr>
    <w:r>
      <w:rPr>
        <w:sz w:val="16"/>
        <w:szCs w:val="16"/>
        <w:lang w:val="sl-SI"/>
      </w:rPr>
      <w:t>45</w:t>
    </w:r>
  </w:p>
  <w:p w:rsidR="002E6718" w:rsidRPr="007653AE" w:rsidRDefault="002E6718" w:rsidP="00430F6D">
    <w:pPr>
      <w:pStyle w:val="Footer"/>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51" w:rsidRDefault="006B4951" w:rsidP="00BD0CE1">
      <w:pPr>
        <w:spacing w:after="0" w:line="240" w:lineRule="auto"/>
      </w:pPr>
      <w:r>
        <w:separator/>
      </w:r>
    </w:p>
  </w:footnote>
  <w:footnote w:type="continuationSeparator" w:id="0">
    <w:p w:rsidR="006B4951" w:rsidRDefault="006B4951" w:rsidP="00BD0CE1">
      <w:pPr>
        <w:spacing w:after="0" w:line="240" w:lineRule="auto"/>
      </w:pPr>
      <w:r>
        <w:continuationSeparator/>
      </w:r>
    </w:p>
  </w:footnote>
  <w:footnote w:id="1">
    <w:p w:rsidR="002E6718" w:rsidRPr="009C5278" w:rsidRDefault="002E6718"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18" w:rsidRDefault="002E6718">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13F2FDCD" wp14:editId="6BFF6608">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18" w:rsidRPr="00FE419E" w:rsidRDefault="002E6718"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6C708AFF" wp14:editId="349142E3">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2E6718" w:rsidRDefault="002E6718"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43BFC7D2" wp14:editId="2F619676">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2FDCD"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rsidR="002E6718" w:rsidRPr="00FE419E" w:rsidRDefault="002E6718"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6C708AFF" wp14:editId="349142E3">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2E6718" w:rsidRDefault="002E6718"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43BFC7D2" wp14:editId="2F619676">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rsidR="002E6718" w:rsidRDefault="002E6718">
    <w:r>
      <w:rPr>
        <w:noProof/>
        <w:lang w:eastAsia="sl-SI"/>
      </w:rPr>
      <mc:AlternateContent>
        <mc:Choice Requires="wps">
          <w:drawing>
            <wp:anchor distT="0" distB="0" distL="114300" distR="114300" simplePos="0" relativeHeight="251660288" behindDoc="1" locked="0" layoutInCell="0" allowOverlap="1" wp14:anchorId="3FFA2277" wp14:editId="7A08F5E2">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18" w:rsidRDefault="002E6718">
                          <w:pPr>
                            <w:widowControl w:val="0"/>
                            <w:autoSpaceDE w:val="0"/>
                            <w:autoSpaceDN w:val="0"/>
                            <w:adjustRightInd w:val="0"/>
                            <w:spacing w:line="204" w:lineRule="exact"/>
                            <w:ind w:right="-27"/>
                            <w:rPr>
                              <w:i/>
                              <w:iCs/>
                              <w:color w:val="4F6128"/>
                              <w:sz w:val="18"/>
                              <w:szCs w:val="18"/>
                            </w:rPr>
                          </w:pPr>
                        </w:p>
                        <w:p w:rsidR="002E6718" w:rsidRDefault="002E6718">
                          <w:pPr>
                            <w:widowControl w:val="0"/>
                            <w:autoSpaceDE w:val="0"/>
                            <w:autoSpaceDN w:val="0"/>
                            <w:adjustRightInd w:val="0"/>
                            <w:spacing w:line="204" w:lineRule="exact"/>
                            <w:ind w:right="-27"/>
                            <w:rPr>
                              <w:i/>
                              <w:iCs/>
                              <w:color w:val="4F6128"/>
                              <w:sz w:val="18"/>
                              <w:szCs w:val="18"/>
                            </w:rPr>
                          </w:pPr>
                        </w:p>
                        <w:p w:rsidR="002E6718" w:rsidRDefault="002E6718">
                          <w:pPr>
                            <w:widowControl w:val="0"/>
                            <w:autoSpaceDE w:val="0"/>
                            <w:autoSpaceDN w:val="0"/>
                            <w:adjustRightInd w:val="0"/>
                            <w:spacing w:line="204" w:lineRule="exact"/>
                            <w:ind w:right="-27"/>
                            <w:rPr>
                              <w:i/>
                              <w:iCs/>
                              <w:color w:val="4F6128"/>
                              <w:spacing w:val="1"/>
                              <w:sz w:val="18"/>
                              <w:szCs w:val="18"/>
                            </w:rPr>
                          </w:pPr>
                        </w:p>
                        <w:p w:rsidR="002E6718" w:rsidRDefault="002E6718">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2277"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rsidR="002E6718" w:rsidRDefault="002E6718">
                    <w:pPr>
                      <w:widowControl w:val="0"/>
                      <w:autoSpaceDE w:val="0"/>
                      <w:autoSpaceDN w:val="0"/>
                      <w:adjustRightInd w:val="0"/>
                      <w:spacing w:line="204" w:lineRule="exact"/>
                      <w:ind w:right="-27"/>
                      <w:rPr>
                        <w:i/>
                        <w:iCs/>
                        <w:color w:val="4F6128"/>
                        <w:sz w:val="18"/>
                        <w:szCs w:val="18"/>
                      </w:rPr>
                    </w:pPr>
                  </w:p>
                  <w:p w:rsidR="002E6718" w:rsidRDefault="002E6718">
                    <w:pPr>
                      <w:widowControl w:val="0"/>
                      <w:autoSpaceDE w:val="0"/>
                      <w:autoSpaceDN w:val="0"/>
                      <w:adjustRightInd w:val="0"/>
                      <w:spacing w:line="204" w:lineRule="exact"/>
                      <w:ind w:right="-27"/>
                      <w:rPr>
                        <w:i/>
                        <w:iCs/>
                        <w:color w:val="4F6128"/>
                        <w:sz w:val="18"/>
                        <w:szCs w:val="18"/>
                      </w:rPr>
                    </w:pPr>
                  </w:p>
                  <w:p w:rsidR="002E6718" w:rsidRDefault="002E6718">
                    <w:pPr>
                      <w:widowControl w:val="0"/>
                      <w:autoSpaceDE w:val="0"/>
                      <w:autoSpaceDN w:val="0"/>
                      <w:adjustRightInd w:val="0"/>
                      <w:spacing w:line="204" w:lineRule="exact"/>
                      <w:ind w:right="-27"/>
                      <w:rPr>
                        <w:i/>
                        <w:iCs/>
                        <w:color w:val="4F6128"/>
                        <w:spacing w:val="1"/>
                        <w:sz w:val="18"/>
                        <w:szCs w:val="18"/>
                      </w:rPr>
                    </w:pPr>
                  </w:p>
                  <w:p w:rsidR="002E6718" w:rsidRDefault="002E6718">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18" w:rsidRDefault="002E6718" w:rsidP="00430F6D">
    <w:pPr>
      <w:pStyle w:val="Header"/>
      <w:jc w:val="center"/>
    </w:pPr>
    <w:r>
      <w:rPr>
        <w:noProof/>
        <w:lang w:val="sl-SI"/>
      </w:rPr>
      <mc:AlternateContent>
        <mc:Choice Requires="wps">
          <w:drawing>
            <wp:anchor distT="0" distB="0" distL="114300" distR="114300" simplePos="0" relativeHeight="251662336" behindDoc="1" locked="0" layoutInCell="0" allowOverlap="1" wp14:anchorId="7D2BB29B" wp14:editId="106FE111">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18" w:rsidRDefault="002E6718" w:rsidP="00BD0CE1">
                          <w:pPr>
                            <w:widowControl w:val="0"/>
                            <w:autoSpaceDE w:val="0"/>
                            <w:autoSpaceDN w:val="0"/>
                            <w:adjustRightInd w:val="0"/>
                            <w:spacing w:line="204" w:lineRule="exact"/>
                            <w:ind w:right="-27"/>
                            <w:rPr>
                              <w:i/>
                              <w:iCs/>
                              <w:color w:val="4F6128"/>
                              <w:sz w:val="18"/>
                              <w:szCs w:val="18"/>
                            </w:rPr>
                          </w:pPr>
                        </w:p>
                        <w:p w:rsidR="002E6718" w:rsidRDefault="002E6718" w:rsidP="00BD0CE1">
                          <w:pPr>
                            <w:widowControl w:val="0"/>
                            <w:autoSpaceDE w:val="0"/>
                            <w:autoSpaceDN w:val="0"/>
                            <w:adjustRightInd w:val="0"/>
                            <w:spacing w:line="204" w:lineRule="exact"/>
                            <w:ind w:right="-27"/>
                            <w:rPr>
                              <w:i/>
                              <w:iCs/>
                              <w:color w:val="4F6128"/>
                              <w:sz w:val="18"/>
                              <w:szCs w:val="18"/>
                            </w:rPr>
                          </w:pPr>
                        </w:p>
                        <w:p w:rsidR="002E6718" w:rsidRDefault="002E6718"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B29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rsidR="002E6718" w:rsidRDefault="002E6718" w:rsidP="00BD0CE1">
                    <w:pPr>
                      <w:widowControl w:val="0"/>
                      <w:autoSpaceDE w:val="0"/>
                      <w:autoSpaceDN w:val="0"/>
                      <w:adjustRightInd w:val="0"/>
                      <w:spacing w:line="204" w:lineRule="exact"/>
                      <w:ind w:right="-27"/>
                      <w:rPr>
                        <w:i/>
                        <w:iCs/>
                        <w:color w:val="4F6128"/>
                        <w:sz w:val="18"/>
                        <w:szCs w:val="18"/>
                      </w:rPr>
                    </w:pPr>
                  </w:p>
                  <w:p w:rsidR="002E6718" w:rsidRDefault="002E6718" w:rsidP="00BD0CE1">
                    <w:pPr>
                      <w:widowControl w:val="0"/>
                      <w:autoSpaceDE w:val="0"/>
                      <w:autoSpaceDN w:val="0"/>
                      <w:adjustRightInd w:val="0"/>
                      <w:spacing w:line="204" w:lineRule="exact"/>
                      <w:ind w:right="-27"/>
                      <w:rPr>
                        <w:i/>
                        <w:iCs/>
                        <w:color w:val="4F6128"/>
                        <w:sz w:val="18"/>
                        <w:szCs w:val="18"/>
                      </w:rPr>
                    </w:pPr>
                  </w:p>
                  <w:p w:rsidR="002E6718" w:rsidRDefault="002E6718"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2F1A0D49" wp14:editId="157C87A2">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2E6718" w:rsidRPr="00667509" w:rsidRDefault="002E6718" w:rsidP="00430F6D">
    <w:pPr>
      <w:pStyle w:val="Header"/>
      <w:jc w:val="center"/>
      <w:rPr>
        <w:rFonts w:ascii="Tahoma" w:hAnsi="Tahoma" w:cs="Tahoma"/>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718" w:rsidRDefault="002E6718" w:rsidP="00430F6D">
    <w:pPr>
      <w:pStyle w:val="Header"/>
      <w:jc w:val="center"/>
    </w:pPr>
    <w:r>
      <w:rPr>
        <w:noProof/>
        <w:lang w:val="sl-SI"/>
      </w:rPr>
      <w:drawing>
        <wp:inline distT="0" distB="0" distL="0" distR="0" wp14:anchorId="590D87F4" wp14:editId="772584E9">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rsidR="002E6718" w:rsidRDefault="002E6718" w:rsidP="00430F6D">
    <w:pPr>
      <w:pStyle w:val="Header"/>
      <w:spacing w:after="120"/>
      <w:jc w:val="center"/>
    </w:pPr>
  </w:p>
  <w:p w:rsidR="002E6718" w:rsidRPr="00001A3E" w:rsidRDefault="002E6718" w:rsidP="00430F6D">
    <w:pPr>
      <w:pStyle w:val="Header"/>
      <w:spacing w:after="12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B32BB4"/>
    <w:multiLevelType w:val="hybridMultilevel"/>
    <w:tmpl w:val="D9F63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7"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12"/>
  </w:num>
  <w:num w:numId="5">
    <w:abstractNumId w:val="10"/>
  </w:num>
  <w:num w:numId="6">
    <w:abstractNumId w:val="3"/>
  </w:num>
  <w:num w:numId="7">
    <w:abstractNumId w:val="11"/>
  </w:num>
  <w:num w:numId="8">
    <w:abstractNumId w:val="27"/>
  </w:num>
  <w:num w:numId="9">
    <w:abstractNumId w:val="14"/>
  </w:num>
  <w:num w:numId="10">
    <w:abstractNumId w:val="18"/>
  </w:num>
  <w:num w:numId="11">
    <w:abstractNumId w:val="17"/>
  </w:num>
  <w:num w:numId="12">
    <w:abstractNumId w:val="20"/>
  </w:num>
  <w:num w:numId="13">
    <w:abstractNumId w:val="22"/>
  </w:num>
  <w:num w:numId="14">
    <w:abstractNumId w:val="30"/>
  </w:num>
  <w:num w:numId="15">
    <w:abstractNumId w:val="13"/>
  </w:num>
  <w:num w:numId="16">
    <w:abstractNumId w:val="9"/>
  </w:num>
  <w:num w:numId="17">
    <w:abstractNumId w:val="16"/>
  </w:num>
  <w:num w:numId="18">
    <w:abstractNumId w:val="26"/>
  </w:num>
  <w:num w:numId="19">
    <w:abstractNumId w:val="23"/>
  </w:num>
  <w:num w:numId="20">
    <w:abstractNumId w:val="15"/>
  </w:num>
  <w:num w:numId="21">
    <w:abstractNumId w:val="8"/>
  </w:num>
  <w:num w:numId="22">
    <w:abstractNumId w:val="1"/>
  </w:num>
  <w:num w:numId="23">
    <w:abstractNumId w:val="6"/>
  </w:num>
  <w:num w:numId="24">
    <w:abstractNumId w:val="28"/>
  </w:num>
  <w:num w:numId="25">
    <w:abstractNumId w:val="24"/>
  </w:num>
  <w:num w:numId="26">
    <w:abstractNumId w:val="29"/>
  </w:num>
  <w:num w:numId="27">
    <w:abstractNumId w:val="21"/>
  </w:num>
  <w:num w:numId="28">
    <w:abstractNumId w:val="25"/>
  </w:num>
  <w:num w:numId="29">
    <w:abstractNumId w:val="4"/>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7C55"/>
    <w:rsid w:val="00007D57"/>
    <w:rsid w:val="000132E3"/>
    <w:rsid w:val="00037EF7"/>
    <w:rsid w:val="000419CA"/>
    <w:rsid w:val="0004424A"/>
    <w:rsid w:val="00083008"/>
    <w:rsid w:val="00086795"/>
    <w:rsid w:val="000A2648"/>
    <w:rsid w:val="000A3688"/>
    <w:rsid w:val="000B0AA0"/>
    <w:rsid w:val="000B29DD"/>
    <w:rsid w:val="000C1410"/>
    <w:rsid w:val="000C6DB1"/>
    <w:rsid w:val="000F60BF"/>
    <w:rsid w:val="00103519"/>
    <w:rsid w:val="00110B86"/>
    <w:rsid w:val="001146BB"/>
    <w:rsid w:val="001279FE"/>
    <w:rsid w:val="00151CA4"/>
    <w:rsid w:val="001528DE"/>
    <w:rsid w:val="00155622"/>
    <w:rsid w:val="001667A2"/>
    <w:rsid w:val="00190917"/>
    <w:rsid w:val="00193E83"/>
    <w:rsid w:val="00195C2D"/>
    <w:rsid w:val="001B226A"/>
    <w:rsid w:val="001C1752"/>
    <w:rsid w:val="001C1FF6"/>
    <w:rsid w:val="001C2DEE"/>
    <w:rsid w:val="001C4884"/>
    <w:rsid w:val="001C7BC7"/>
    <w:rsid w:val="001E399C"/>
    <w:rsid w:val="001E6F48"/>
    <w:rsid w:val="001F6B96"/>
    <w:rsid w:val="00202AA6"/>
    <w:rsid w:val="00224C6F"/>
    <w:rsid w:val="00230930"/>
    <w:rsid w:val="00241247"/>
    <w:rsid w:val="00266D21"/>
    <w:rsid w:val="00266E7D"/>
    <w:rsid w:val="00280288"/>
    <w:rsid w:val="002A5778"/>
    <w:rsid w:val="002A77CE"/>
    <w:rsid w:val="002A7BCA"/>
    <w:rsid w:val="002B518A"/>
    <w:rsid w:val="002C7B91"/>
    <w:rsid w:val="002D0F8D"/>
    <w:rsid w:val="002D3894"/>
    <w:rsid w:val="002D7D3B"/>
    <w:rsid w:val="002E6718"/>
    <w:rsid w:val="002E7484"/>
    <w:rsid w:val="002F3455"/>
    <w:rsid w:val="00305A16"/>
    <w:rsid w:val="00320778"/>
    <w:rsid w:val="0032506C"/>
    <w:rsid w:val="003633D1"/>
    <w:rsid w:val="0037069E"/>
    <w:rsid w:val="00381674"/>
    <w:rsid w:val="003819F1"/>
    <w:rsid w:val="003A2880"/>
    <w:rsid w:val="003A3842"/>
    <w:rsid w:val="003B4B86"/>
    <w:rsid w:val="003D300F"/>
    <w:rsid w:val="003D422A"/>
    <w:rsid w:val="003E6BEA"/>
    <w:rsid w:val="003F6D40"/>
    <w:rsid w:val="004064D2"/>
    <w:rsid w:val="00407303"/>
    <w:rsid w:val="004121AF"/>
    <w:rsid w:val="004147EE"/>
    <w:rsid w:val="00423B1A"/>
    <w:rsid w:val="00425AF3"/>
    <w:rsid w:val="00426395"/>
    <w:rsid w:val="00430F6D"/>
    <w:rsid w:val="004317F4"/>
    <w:rsid w:val="00440BAE"/>
    <w:rsid w:val="00450237"/>
    <w:rsid w:val="00456E20"/>
    <w:rsid w:val="0046222C"/>
    <w:rsid w:val="00487DA7"/>
    <w:rsid w:val="00494EA8"/>
    <w:rsid w:val="00496DA8"/>
    <w:rsid w:val="004A409B"/>
    <w:rsid w:val="004A68ED"/>
    <w:rsid w:val="004A7259"/>
    <w:rsid w:val="004B026B"/>
    <w:rsid w:val="004B7AF5"/>
    <w:rsid w:val="004C02D9"/>
    <w:rsid w:val="004C13B9"/>
    <w:rsid w:val="004D1350"/>
    <w:rsid w:val="004D682E"/>
    <w:rsid w:val="004E7F73"/>
    <w:rsid w:val="004F7224"/>
    <w:rsid w:val="00506B19"/>
    <w:rsid w:val="0051786F"/>
    <w:rsid w:val="00550F1C"/>
    <w:rsid w:val="00551A8C"/>
    <w:rsid w:val="00556FCE"/>
    <w:rsid w:val="00562ECC"/>
    <w:rsid w:val="005661EE"/>
    <w:rsid w:val="00567AB0"/>
    <w:rsid w:val="0057219E"/>
    <w:rsid w:val="0057361E"/>
    <w:rsid w:val="0057620D"/>
    <w:rsid w:val="005831AC"/>
    <w:rsid w:val="00587852"/>
    <w:rsid w:val="00590F45"/>
    <w:rsid w:val="0059235E"/>
    <w:rsid w:val="005A3CBE"/>
    <w:rsid w:val="005A4091"/>
    <w:rsid w:val="005B530A"/>
    <w:rsid w:val="005C1320"/>
    <w:rsid w:val="005C2ED2"/>
    <w:rsid w:val="005C4030"/>
    <w:rsid w:val="005D7434"/>
    <w:rsid w:val="0060123F"/>
    <w:rsid w:val="0060728E"/>
    <w:rsid w:val="00614C9C"/>
    <w:rsid w:val="006205BC"/>
    <w:rsid w:val="0062090B"/>
    <w:rsid w:val="0062543D"/>
    <w:rsid w:val="00637BE9"/>
    <w:rsid w:val="00651C15"/>
    <w:rsid w:val="006664D0"/>
    <w:rsid w:val="006673C5"/>
    <w:rsid w:val="00671507"/>
    <w:rsid w:val="00683B1A"/>
    <w:rsid w:val="00685707"/>
    <w:rsid w:val="00686840"/>
    <w:rsid w:val="006A543F"/>
    <w:rsid w:val="006B4951"/>
    <w:rsid w:val="006B57F4"/>
    <w:rsid w:val="006C4206"/>
    <w:rsid w:val="006D1A16"/>
    <w:rsid w:val="006D5A22"/>
    <w:rsid w:val="006E3DB6"/>
    <w:rsid w:val="006F611A"/>
    <w:rsid w:val="007001AE"/>
    <w:rsid w:val="00705031"/>
    <w:rsid w:val="007062A9"/>
    <w:rsid w:val="0071064E"/>
    <w:rsid w:val="00715B26"/>
    <w:rsid w:val="00717C0B"/>
    <w:rsid w:val="00723BF0"/>
    <w:rsid w:val="00743C62"/>
    <w:rsid w:val="0074659C"/>
    <w:rsid w:val="007513BD"/>
    <w:rsid w:val="00753DFD"/>
    <w:rsid w:val="00755E7F"/>
    <w:rsid w:val="00776436"/>
    <w:rsid w:val="007777B9"/>
    <w:rsid w:val="007A37F4"/>
    <w:rsid w:val="007B5702"/>
    <w:rsid w:val="007B7FD3"/>
    <w:rsid w:val="007C22BC"/>
    <w:rsid w:val="007D713E"/>
    <w:rsid w:val="007F1B16"/>
    <w:rsid w:val="007F2DC4"/>
    <w:rsid w:val="007F6959"/>
    <w:rsid w:val="00800B0A"/>
    <w:rsid w:val="00810314"/>
    <w:rsid w:val="008220DF"/>
    <w:rsid w:val="00823FFE"/>
    <w:rsid w:val="00824BFF"/>
    <w:rsid w:val="00826808"/>
    <w:rsid w:val="008357C0"/>
    <w:rsid w:val="008364BA"/>
    <w:rsid w:val="00847689"/>
    <w:rsid w:val="00854642"/>
    <w:rsid w:val="00863ACD"/>
    <w:rsid w:val="00885D5D"/>
    <w:rsid w:val="008A3064"/>
    <w:rsid w:val="008A40D7"/>
    <w:rsid w:val="008B6860"/>
    <w:rsid w:val="008D4660"/>
    <w:rsid w:val="008E4642"/>
    <w:rsid w:val="008F0537"/>
    <w:rsid w:val="008F1262"/>
    <w:rsid w:val="008F605C"/>
    <w:rsid w:val="00902F1F"/>
    <w:rsid w:val="009044EB"/>
    <w:rsid w:val="0091376B"/>
    <w:rsid w:val="0091614C"/>
    <w:rsid w:val="00926560"/>
    <w:rsid w:val="00932290"/>
    <w:rsid w:val="00934437"/>
    <w:rsid w:val="00934F3E"/>
    <w:rsid w:val="00953612"/>
    <w:rsid w:val="00977F87"/>
    <w:rsid w:val="00982F79"/>
    <w:rsid w:val="009846EE"/>
    <w:rsid w:val="00987351"/>
    <w:rsid w:val="009A021A"/>
    <w:rsid w:val="009A40D5"/>
    <w:rsid w:val="009A473F"/>
    <w:rsid w:val="009A5C17"/>
    <w:rsid w:val="009B27E7"/>
    <w:rsid w:val="009C3BB8"/>
    <w:rsid w:val="009D0227"/>
    <w:rsid w:val="009E2C0A"/>
    <w:rsid w:val="009E4905"/>
    <w:rsid w:val="00A11AD7"/>
    <w:rsid w:val="00A17337"/>
    <w:rsid w:val="00A211F8"/>
    <w:rsid w:val="00A237F0"/>
    <w:rsid w:val="00A26E1F"/>
    <w:rsid w:val="00A279D7"/>
    <w:rsid w:val="00A27FCF"/>
    <w:rsid w:val="00A366E9"/>
    <w:rsid w:val="00A3738A"/>
    <w:rsid w:val="00A60D9D"/>
    <w:rsid w:val="00A710EF"/>
    <w:rsid w:val="00A7331B"/>
    <w:rsid w:val="00A94342"/>
    <w:rsid w:val="00AA5767"/>
    <w:rsid w:val="00AA78ED"/>
    <w:rsid w:val="00AA7D14"/>
    <w:rsid w:val="00AB5911"/>
    <w:rsid w:val="00AD33EB"/>
    <w:rsid w:val="00AD6DEF"/>
    <w:rsid w:val="00AF18C9"/>
    <w:rsid w:val="00AF41B3"/>
    <w:rsid w:val="00B0225E"/>
    <w:rsid w:val="00B046F3"/>
    <w:rsid w:val="00B176A1"/>
    <w:rsid w:val="00B353C2"/>
    <w:rsid w:val="00B42C16"/>
    <w:rsid w:val="00B43EE8"/>
    <w:rsid w:val="00B4736F"/>
    <w:rsid w:val="00B55BA9"/>
    <w:rsid w:val="00B56A92"/>
    <w:rsid w:val="00B63BC5"/>
    <w:rsid w:val="00B77B6B"/>
    <w:rsid w:val="00B80C3E"/>
    <w:rsid w:val="00B85FE0"/>
    <w:rsid w:val="00B865DD"/>
    <w:rsid w:val="00B9608F"/>
    <w:rsid w:val="00BA2822"/>
    <w:rsid w:val="00BA6DA7"/>
    <w:rsid w:val="00BA7FCC"/>
    <w:rsid w:val="00BB334B"/>
    <w:rsid w:val="00BB4FA8"/>
    <w:rsid w:val="00BB6A5E"/>
    <w:rsid w:val="00BC2090"/>
    <w:rsid w:val="00BC4B1A"/>
    <w:rsid w:val="00BD0CE1"/>
    <w:rsid w:val="00BE70D2"/>
    <w:rsid w:val="00C1709B"/>
    <w:rsid w:val="00C308BE"/>
    <w:rsid w:val="00C52235"/>
    <w:rsid w:val="00C5292A"/>
    <w:rsid w:val="00C52B3B"/>
    <w:rsid w:val="00C5404D"/>
    <w:rsid w:val="00C70AB4"/>
    <w:rsid w:val="00C7210A"/>
    <w:rsid w:val="00C74DE7"/>
    <w:rsid w:val="00C84E51"/>
    <w:rsid w:val="00C916B9"/>
    <w:rsid w:val="00CA055A"/>
    <w:rsid w:val="00CA23CC"/>
    <w:rsid w:val="00CA3E13"/>
    <w:rsid w:val="00CB2C1A"/>
    <w:rsid w:val="00CB5F2A"/>
    <w:rsid w:val="00CC67EB"/>
    <w:rsid w:val="00CD022D"/>
    <w:rsid w:val="00CD37BE"/>
    <w:rsid w:val="00CF7B11"/>
    <w:rsid w:val="00D104DC"/>
    <w:rsid w:val="00D1276D"/>
    <w:rsid w:val="00D36078"/>
    <w:rsid w:val="00D44343"/>
    <w:rsid w:val="00D62CEA"/>
    <w:rsid w:val="00D72299"/>
    <w:rsid w:val="00D92983"/>
    <w:rsid w:val="00DB12C5"/>
    <w:rsid w:val="00DC2437"/>
    <w:rsid w:val="00DC59A7"/>
    <w:rsid w:val="00DC6373"/>
    <w:rsid w:val="00DC6438"/>
    <w:rsid w:val="00DD551F"/>
    <w:rsid w:val="00DE2CEF"/>
    <w:rsid w:val="00DE6757"/>
    <w:rsid w:val="00DE710D"/>
    <w:rsid w:val="00DE74C1"/>
    <w:rsid w:val="00DF345A"/>
    <w:rsid w:val="00DF49DC"/>
    <w:rsid w:val="00E10C8C"/>
    <w:rsid w:val="00E219AC"/>
    <w:rsid w:val="00E26BDE"/>
    <w:rsid w:val="00E34C2B"/>
    <w:rsid w:val="00E50F88"/>
    <w:rsid w:val="00E54DE5"/>
    <w:rsid w:val="00E70D6D"/>
    <w:rsid w:val="00E72485"/>
    <w:rsid w:val="00E72B2E"/>
    <w:rsid w:val="00E74D5D"/>
    <w:rsid w:val="00E800F2"/>
    <w:rsid w:val="00E96F06"/>
    <w:rsid w:val="00EA29BC"/>
    <w:rsid w:val="00EA341B"/>
    <w:rsid w:val="00EA393A"/>
    <w:rsid w:val="00EB6A1E"/>
    <w:rsid w:val="00EC51EF"/>
    <w:rsid w:val="00ED386B"/>
    <w:rsid w:val="00ED5C80"/>
    <w:rsid w:val="00EF2E26"/>
    <w:rsid w:val="00F03B53"/>
    <w:rsid w:val="00F052D5"/>
    <w:rsid w:val="00F31D13"/>
    <w:rsid w:val="00F47EF3"/>
    <w:rsid w:val="00F6480A"/>
    <w:rsid w:val="00F777A9"/>
    <w:rsid w:val="00F77B6F"/>
    <w:rsid w:val="00F81E5F"/>
    <w:rsid w:val="00F94382"/>
    <w:rsid w:val="00FA27E3"/>
    <w:rsid w:val="00FA358C"/>
    <w:rsid w:val="00FB72F8"/>
    <w:rsid w:val="00FB7836"/>
    <w:rsid w:val="00FC0860"/>
    <w:rsid w:val="00FC1141"/>
    <w:rsid w:val="00FC31AE"/>
    <w:rsid w:val="00FD3C7B"/>
    <w:rsid w:val="00FD70A2"/>
    <w:rsid w:val="00FE2638"/>
    <w:rsid w:val="00FE2B46"/>
    <w:rsid w:val="00FE4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65387"/>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4A"/>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34"/>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table" w:customStyle="1" w:styleId="TableGrid1">
    <w:name w:val="Table Grid1"/>
    <w:basedOn w:val="TableNormal"/>
    <w:next w:val="TableGrid"/>
    <w:uiPriority w:val="59"/>
    <w:rsid w:val="00E7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mojej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nlb.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www.gorenjske-lekarne.si/vsebina/gorenjske-lekarne/javne-obja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ponudba/pages/aktualno/vstopna_stran.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gen-ca.s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www.gorenjske-lekarne.si/vsebina/gorenjske-lekarne/javne-objave" TargetMode="External"/><Relationship Id="rId14" Type="http://schemas.openxmlformats.org/officeDocument/2006/relationships/hyperlink" Target="https://ejn.gov.si/mojejn" TargetMode="External"/><Relationship Id="rId22" Type="http://schemas.openxmlformats.org/officeDocument/2006/relationships/hyperlink" Target="https://www.kpk-rs.si/sl/pogosta-vprasanja"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D64A-1F48-4B2C-B8BC-412FF37F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17170</Words>
  <Characters>97869</Characters>
  <Application>Microsoft Office Word</Application>
  <DocSecurity>0</DocSecurity>
  <Lines>815</Lines>
  <Paragraphs>229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Regovc</dc:creator>
  <cp:lastModifiedBy>Rok Regovc</cp:lastModifiedBy>
  <cp:revision>4</cp:revision>
  <cp:lastPrinted>2018-10-17T10:22:00Z</cp:lastPrinted>
  <dcterms:created xsi:type="dcterms:W3CDTF">2018-10-18T07:20:00Z</dcterms:created>
  <dcterms:modified xsi:type="dcterms:W3CDTF">2018-10-18T08:58:00Z</dcterms:modified>
</cp:coreProperties>
</file>